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A" w:rsidRPr="00E97B7A" w:rsidRDefault="00CF6ECA" w:rsidP="00E17BD4">
      <w:pPr>
        <w:pStyle w:val="a3"/>
        <w:spacing w:before="70"/>
        <w:ind w:right="3547"/>
        <w:rPr>
          <w:spacing w:val="8"/>
          <w:sz w:val="22"/>
          <w:szCs w:val="22"/>
          <w:lang w:val="en-US"/>
        </w:rPr>
      </w:pPr>
    </w:p>
    <w:p w:rsidR="009F594D" w:rsidRPr="00E97B7A" w:rsidRDefault="009F594D" w:rsidP="009F594D">
      <w:pPr>
        <w:pStyle w:val="a9"/>
        <w:rPr>
          <w:sz w:val="22"/>
          <w:szCs w:val="22"/>
        </w:rPr>
      </w:pPr>
      <w:r w:rsidRPr="00E97B7A">
        <w:rPr>
          <w:noProof/>
          <w:sz w:val="22"/>
          <w:szCs w:val="22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4D" w:rsidRPr="00E97B7A" w:rsidRDefault="009F594D" w:rsidP="009F594D">
      <w:pPr>
        <w:pStyle w:val="a9"/>
        <w:rPr>
          <w:sz w:val="22"/>
          <w:szCs w:val="22"/>
        </w:rPr>
      </w:pPr>
      <w:r w:rsidRPr="00E97B7A">
        <w:rPr>
          <w:sz w:val="22"/>
          <w:szCs w:val="22"/>
        </w:rPr>
        <w:t>МУНИЦИПАЛЬНЫЙ СОВЕТ МУНИЦИПАЛЬНОГО ОБРАЗОВАНИЯ</w:t>
      </w:r>
    </w:p>
    <w:p w:rsidR="009F594D" w:rsidRPr="00E97B7A" w:rsidRDefault="009F594D" w:rsidP="009F594D">
      <w:pPr>
        <w:ind w:right="142"/>
        <w:jc w:val="center"/>
        <w:rPr>
          <w:b/>
          <w:bCs/>
        </w:rPr>
      </w:pPr>
      <w:r w:rsidRPr="00E97B7A">
        <w:rPr>
          <w:b/>
          <w:bCs/>
        </w:rPr>
        <w:t xml:space="preserve">МУНИЦИПАЛЬНЫЙ ОКРУГ </w:t>
      </w:r>
      <w:r w:rsidRPr="00E97B7A">
        <w:rPr>
          <w:b/>
          <w:bCs/>
          <w:iCs/>
        </w:rPr>
        <w:t>ОБУХОВСКИЙ</w:t>
      </w:r>
    </w:p>
    <w:p w:rsidR="009F594D" w:rsidRPr="00E97B7A" w:rsidRDefault="00803F37" w:rsidP="009F594D">
      <w:pPr>
        <w:pStyle w:val="2"/>
        <w:pBdr>
          <w:bottom w:val="double" w:sz="6" w:space="1" w:color="auto"/>
        </w:pBdr>
        <w:ind w:right="142"/>
        <w:rPr>
          <w:sz w:val="22"/>
          <w:szCs w:val="22"/>
        </w:rPr>
      </w:pPr>
      <w:r w:rsidRPr="00E97B7A">
        <w:rPr>
          <w:sz w:val="22"/>
          <w:szCs w:val="22"/>
        </w:rPr>
        <w:t>ШЕСТО</w:t>
      </w:r>
      <w:r w:rsidR="009F594D" w:rsidRPr="00E97B7A">
        <w:rPr>
          <w:sz w:val="22"/>
          <w:szCs w:val="22"/>
        </w:rPr>
        <w:t>Й СОЗЫВ</w:t>
      </w:r>
    </w:p>
    <w:p w:rsidR="009F594D" w:rsidRPr="00E97B7A" w:rsidRDefault="009F594D" w:rsidP="009F594D">
      <w:pPr>
        <w:jc w:val="center"/>
        <w:rPr>
          <w:lang w:val="en-US"/>
        </w:rPr>
      </w:pPr>
      <w:r w:rsidRPr="00E97B7A">
        <w:t xml:space="preserve">192012, Санкт-Петербург, 2-й Рабфаковский пер., д. 2, тел. </w:t>
      </w:r>
      <w:r w:rsidRPr="00E97B7A">
        <w:rPr>
          <w:lang w:val="en-US"/>
        </w:rPr>
        <w:t>(</w:t>
      </w:r>
      <w:r w:rsidRPr="00E97B7A">
        <w:t>факс</w:t>
      </w:r>
      <w:r w:rsidRPr="00E97B7A">
        <w:rPr>
          <w:lang w:val="en-US"/>
        </w:rPr>
        <w:t>) 368-49-45</w:t>
      </w:r>
    </w:p>
    <w:p w:rsidR="004A15B5" w:rsidRPr="00E97B7A" w:rsidRDefault="009F594D" w:rsidP="00C5425C">
      <w:pPr>
        <w:jc w:val="center"/>
        <w:rPr>
          <w:color w:val="000000"/>
          <w:lang w:val="en-US"/>
        </w:rPr>
      </w:pPr>
      <w:r w:rsidRPr="00E97B7A">
        <w:rPr>
          <w:lang w:val="en-US"/>
        </w:rPr>
        <w:t xml:space="preserve">E-mail: </w:t>
      </w:r>
      <w:hyperlink r:id="rId9" w:history="1">
        <w:r w:rsidRPr="00E97B7A">
          <w:rPr>
            <w:rStyle w:val="ac"/>
            <w:rFonts w:eastAsiaTheme="majorEastAsia"/>
            <w:lang w:val="en-US"/>
          </w:rPr>
          <w:t>info@moobuhovskiy.ru</w:t>
        </w:r>
      </w:hyperlink>
      <w:r w:rsidRPr="00E97B7A">
        <w:rPr>
          <w:lang w:val="en-US"/>
        </w:rPr>
        <w:t xml:space="preserve">  </w:t>
      </w:r>
      <w:hyperlink r:id="rId10" w:history="1">
        <w:r w:rsidRPr="00E97B7A">
          <w:rPr>
            <w:rStyle w:val="ac"/>
            <w:rFonts w:eastAsiaTheme="majorEastAsia"/>
            <w:lang w:val="en-US"/>
          </w:rPr>
          <w:t>http://</w:t>
        </w:r>
        <w:r w:rsidRPr="00E97B7A">
          <w:rPr>
            <w:rStyle w:val="ac"/>
            <w:rFonts w:eastAsiaTheme="majorEastAsia"/>
          </w:rPr>
          <w:t>мообуховский</w:t>
        </w:r>
        <w:r w:rsidRPr="00E97B7A">
          <w:rPr>
            <w:rStyle w:val="ac"/>
            <w:rFonts w:eastAsiaTheme="majorEastAsia"/>
            <w:lang w:val="en-US"/>
          </w:rPr>
          <w:t>.</w:t>
        </w:r>
        <w:r w:rsidRPr="00E97B7A">
          <w:rPr>
            <w:rStyle w:val="ac"/>
            <w:rFonts w:eastAsiaTheme="majorEastAsia"/>
          </w:rPr>
          <w:t>рф</w:t>
        </w:r>
        <w:r w:rsidRPr="00E97B7A">
          <w:rPr>
            <w:rStyle w:val="ac"/>
            <w:rFonts w:eastAsiaTheme="majorEastAsia"/>
            <w:lang w:val="en-US"/>
          </w:rPr>
          <w:t>/</w:t>
        </w:r>
      </w:hyperlink>
    </w:p>
    <w:p w:rsidR="004A15B5" w:rsidRPr="00E97B7A" w:rsidRDefault="004A15B5" w:rsidP="004A15B5">
      <w:pPr>
        <w:tabs>
          <w:tab w:val="left" w:pos="7797"/>
        </w:tabs>
        <w:rPr>
          <w:color w:val="000000"/>
          <w:lang w:val="en-US"/>
        </w:rPr>
      </w:pPr>
    </w:p>
    <w:p w:rsidR="009F594D" w:rsidRPr="00E97B7A" w:rsidRDefault="009F594D" w:rsidP="004A15B5">
      <w:pPr>
        <w:tabs>
          <w:tab w:val="left" w:pos="7797"/>
        </w:tabs>
        <w:jc w:val="center"/>
        <w:rPr>
          <w:color w:val="000000"/>
        </w:rPr>
      </w:pPr>
      <w:r w:rsidRPr="00E97B7A">
        <w:rPr>
          <w:b/>
        </w:rPr>
        <w:t>РЕШЕНИЕ</w:t>
      </w:r>
    </w:p>
    <w:p w:rsidR="004A15B5" w:rsidRPr="00E97B7A" w:rsidRDefault="004A15B5" w:rsidP="004A15B5">
      <w:pPr>
        <w:rPr>
          <w:lang w:eastAsia="ru-RU"/>
        </w:rPr>
      </w:pPr>
    </w:p>
    <w:p w:rsidR="004A15B5" w:rsidRPr="00E97B7A" w:rsidRDefault="00E97B7A" w:rsidP="00E97B7A">
      <w:pPr>
        <w:pStyle w:val="3"/>
        <w:ind w:right="142"/>
        <w:jc w:val="left"/>
        <w:rPr>
          <w:sz w:val="22"/>
          <w:szCs w:val="22"/>
        </w:rPr>
      </w:pPr>
      <w:r w:rsidRPr="00E97B7A">
        <w:rPr>
          <w:sz w:val="22"/>
          <w:szCs w:val="22"/>
          <w:lang w:eastAsia="en-US"/>
        </w:rPr>
        <w:t xml:space="preserve">26 августа </w:t>
      </w:r>
      <w:r w:rsidR="009F594D" w:rsidRPr="00E97B7A">
        <w:rPr>
          <w:rStyle w:val="ad"/>
          <w:i w:val="0"/>
          <w:sz w:val="22"/>
          <w:szCs w:val="22"/>
        </w:rPr>
        <w:t>2020 года</w:t>
      </w:r>
      <w:r w:rsidR="009F594D" w:rsidRPr="00E97B7A">
        <w:rPr>
          <w:i/>
          <w:sz w:val="22"/>
          <w:szCs w:val="22"/>
        </w:rPr>
        <w:t xml:space="preserve">                                                        </w:t>
      </w:r>
      <w:r w:rsidR="004A15B5" w:rsidRPr="00E97B7A">
        <w:rPr>
          <w:i/>
          <w:sz w:val="22"/>
          <w:szCs w:val="22"/>
        </w:rPr>
        <w:t xml:space="preserve">   </w:t>
      </w:r>
      <w:r w:rsidR="004A15B5" w:rsidRPr="00E97B7A">
        <w:rPr>
          <w:iCs/>
          <w:sz w:val="22"/>
          <w:szCs w:val="22"/>
        </w:rPr>
        <w:t xml:space="preserve"> </w:t>
      </w:r>
      <w:r w:rsidR="008E4BCD" w:rsidRPr="00E97B7A">
        <w:rPr>
          <w:iCs/>
          <w:sz w:val="22"/>
          <w:szCs w:val="22"/>
        </w:rPr>
        <w:t xml:space="preserve">                                    </w:t>
      </w:r>
      <w:r w:rsidR="00803F37" w:rsidRPr="00E97B7A">
        <w:rPr>
          <w:sz w:val="22"/>
          <w:szCs w:val="22"/>
        </w:rPr>
        <w:t xml:space="preserve">№ </w:t>
      </w:r>
      <w:r w:rsidR="009C1130">
        <w:rPr>
          <w:sz w:val="22"/>
          <w:szCs w:val="22"/>
        </w:rPr>
        <w:t>30-2020/6</w:t>
      </w:r>
    </w:p>
    <w:p w:rsidR="00E97B7A" w:rsidRPr="00E97B7A" w:rsidRDefault="00E97B7A" w:rsidP="00E97B7A">
      <w:pPr>
        <w:rPr>
          <w:lang w:eastAsia="ru-RU"/>
        </w:rPr>
      </w:pP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>Об утверждении Порядка принятия решения о применении мер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 ответственн</w:t>
      </w:r>
      <w:r w:rsidR="008E4BCD" w:rsidRPr="00E97B7A">
        <w:rPr>
          <w:lang w:eastAsia="ru-RU"/>
        </w:rPr>
        <w:t>ости к депутату Муниципального с</w:t>
      </w:r>
      <w:r w:rsidRPr="00E97B7A">
        <w:rPr>
          <w:lang w:eastAsia="ru-RU"/>
        </w:rPr>
        <w:t xml:space="preserve">овета, выборному 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должностному лицу местного самоуправления внутригородского 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муниципального образования Санкт-Петербурга муниципального </w:t>
      </w:r>
    </w:p>
    <w:p w:rsidR="00D85FF5" w:rsidRPr="00E97B7A" w:rsidRDefault="00D85FF5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>округа Обухо</w:t>
      </w:r>
      <w:r w:rsidR="001C4350" w:rsidRPr="00E97B7A">
        <w:rPr>
          <w:lang w:eastAsia="ru-RU"/>
        </w:rPr>
        <w:t xml:space="preserve">вский, представившим недостоверные или 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неполные сведения о своих доходах, расходах, об имуществе 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и обязательствах имущественного характера, а так же сведения 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о доходах, расходах,  об имуществе и обязательствах </w:t>
      </w:r>
    </w:p>
    <w:p w:rsidR="00D85FF5" w:rsidRPr="00E97B7A" w:rsidRDefault="001C4350" w:rsidP="004C6BBF">
      <w:pPr>
        <w:widowControl/>
        <w:autoSpaceDE/>
        <w:autoSpaceDN/>
        <w:ind w:right="-281"/>
        <w:jc w:val="both"/>
        <w:rPr>
          <w:lang w:eastAsia="ru-RU"/>
        </w:rPr>
      </w:pPr>
      <w:r w:rsidRPr="00E97B7A">
        <w:rPr>
          <w:lang w:eastAsia="ru-RU"/>
        </w:rPr>
        <w:t>имущественного характера своих</w:t>
      </w:r>
      <w:r w:rsidR="004C6BBF" w:rsidRPr="00E97B7A">
        <w:rPr>
          <w:lang w:eastAsia="ru-RU"/>
        </w:rPr>
        <w:t>,</w:t>
      </w:r>
      <w:r w:rsidRPr="00E97B7A">
        <w:rPr>
          <w:lang w:eastAsia="ru-RU"/>
        </w:rPr>
        <w:t xml:space="preserve"> супруги (супруга) и </w:t>
      </w:r>
    </w:p>
    <w:p w:rsidR="00D85FF5" w:rsidRPr="00E97B7A" w:rsidRDefault="001C4350" w:rsidP="00D85FF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 xml:space="preserve">несовершеннолетних детей, в случае, если искажение этих </w:t>
      </w:r>
    </w:p>
    <w:p w:rsidR="004A15B5" w:rsidRPr="00E97B7A" w:rsidRDefault="00D85FF5" w:rsidP="004A15B5">
      <w:pPr>
        <w:widowControl/>
        <w:autoSpaceDE/>
        <w:autoSpaceDN/>
        <w:jc w:val="both"/>
        <w:rPr>
          <w:lang w:eastAsia="ru-RU"/>
        </w:rPr>
      </w:pPr>
      <w:r w:rsidRPr="00E97B7A">
        <w:rPr>
          <w:lang w:eastAsia="ru-RU"/>
        </w:rPr>
        <w:t>с</w:t>
      </w:r>
      <w:r w:rsidR="001C4350" w:rsidRPr="00E97B7A">
        <w:rPr>
          <w:lang w:eastAsia="ru-RU"/>
        </w:rPr>
        <w:t xml:space="preserve">ведений </w:t>
      </w:r>
      <w:r w:rsidRPr="00E97B7A">
        <w:rPr>
          <w:lang w:eastAsia="ru-RU"/>
        </w:rPr>
        <w:t>является несущественным</w:t>
      </w:r>
    </w:p>
    <w:p w:rsidR="00E97B7A" w:rsidRDefault="001C4350" w:rsidP="00E97B7A">
      <w:pPr>
        <w:widowControl/>
        <w:autoSpaceDE/>
        <w:autoSpaceDN/>
        <w:spacing w:before="100" w:beforeAutospacing="1" w:after="120"/>
        <w:ind w:right="-281" w:firstLine="709"/>
        <w:jc w:val="both"/>
        <w:rPr>
          <w:lang w:eastAsia="ru-RU"/>
        </w:rPr>
      </w:pPr>
      <w:r w:rsidRPr="00E97B7A">
        <w:rPr>
          <w:lang w:eastAsia="ru-RU"/>
        </w:rPr>
        <w:t>В соответствии с требованиями статьи 40 Федерального закона от 06.10.2003</w:t>
      </w:r>
      <w:r w:rsidR="004C6BBF" w:rsidRPr="00E97B7A">
        <w:rPr>
          <w:lang w:eastAsia="ru-RU"/>
        </w:rPr>
        <w:br/>
      </w:r>
      <w:r w:rsidRPr="00E97B7A">
        <w:rPr>
          <w:lang w:eastAsia="ru-RU"/>
        </w:rPr>
        <w:t xml:space="preserve"> № 131-ФЗ «Об общих принципах организации местного самоуправления Российской Федерации», статьи 13.1 Феде</w:t>
      </w:r>
      <w:r w:rsidR="00BC512F" w:rsidRPr="00E97B7A">
        <w:rPr>
          <w:lang w:eastAsia="ru-RU"/>
        </w:rPr>
        <w:t xml:space="preserve">рального закона от 25.12.2008 № </w:t>
      </w:r>
      <w:r w:rsidRPr="00E97B7A">
        <w:rPr>
          <w:lang w:eastAsia="ru-RU"/>
        </w:rPr>
        <w:t xml:space="preserve">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контракту», Устава внутригородского муниципального образования Санкт-Петербурга муниципального округа </w:t>
      </w:r>
      <w:r w:rsidR="00D85FF5" w:rsidRPr="00E97B7A">
        <w:rPr>
          <w:lang w:eastAsia="ru-RU"/>
        </w:rPr>
        <w:t xml:space="preserve">Обуховский </w:t>
      </w:r>
      <w:r w:rsidR="008E4BCD" w:rsidRPr="00E97B7A">
        <w:rPr>
          <w:lang w:eastAsia="ru-RU"/>
        </w:rPr>
        <w:t>Муниципальный с</w:t>
      </w:r>
      <w:r w:rsidRPr="00E97B7A">
        <w:rPr>
          <w:lang w:eastAsia="ru-RU"/>
        </w:rPr>
        <w:t xml:space="preserve">овет </w:t>
      </w:r>
    </w:p>
    <w:p w:rsidR="001C4350" w:rsidRPr="00E97B7A" w:rsidRDefault="001C4350" w:rsidP="00E97B7A">
      <w:pPr>
        <w:widowControl/>
        <w:autoSpaceDE/>
        <w:autoSpaceDN/>
        <w:spacing w:before="100" w:beforeAutospacing="1" w:after="120"/>
        <w:ind w:right="-281" w:firstLine="709"/>
        <w:jc w:val="both"/>
        <w:rPr>
          <w:lang w:eastAsia="ru-RU"/>
        </w:rPr>
      </w:pPr>
      <w:r w:rsidRPr="00E97B7A">
        <w:rPr>
          <w:bCs/>
          <w:lang w:eastAsia="ru-RU"/>
        </w:rPr>
        <w:t>РЕШИЛ:</w:t>
      </w:r>
    </w:p>
    <w:p w:rsidR="004A15B5" w:rsidRPr="00E97B7A" w:rsidRDefault="004A15B5" w:rsidP="004A15B5">
      <w:pPr>
        <w:pStyle w:val="af3"/>
        <w:ind w:firstLine="709"/>
        <w:jc w:val="both"/>
        <w:rPr>
          <w:lang w:eastAsia="ru-RU"/>
        </w:rPr>
      </w:pPr>
      <w:r w:rsidRPr="00E97B7A">
        <w:rPr>
          <w:lang w:eastAsia="ru-RU"/>
        </w:rPr>
        <w:t xml:space="preserve">1. </w:t>
      </w:r>
      <w:r w:rsidR="001C4350" w:rsidRPr="00E97B7A">
        <w:rPr>
          <w:lang w:eastAsia="ru-RU"/>
        </w:rPr>
        <w:t>Утвердить Порядок принятия решения о применении мер ответственн</w:t>
      </w:r>
      <w:r w:rsidR="008E4BCD" w:rsidRPr="00E97B7A">
        <w:rPr>
          <w:lang w:eastAsia="ru-RU"/>
        </w:rPr>
        <w:t>ости к депутату Муниципального с</w:t>
      </w:r>
      <w:r w:rsidR="001C4350" w:rsidRPr="00E97B7A">
        <w:rPr>
          <w:lang w:eastAsia="ru-RU"/>
        </w:rPr>
        <w:t xml:space="preserve">овета, выборному должностному лицу местного самоуправления внутригородского муниципального образования Санкт-Петербурга муниципального округа </w:t>
      </w:r>
      <w:r w:rsidR="00D85FF5" w:rsidRPr="00E97B7A">
        <w:rPr>
          <w:lang w:eastAsia="ru-RU"/>
        </w:rPr>
        <w:t xml:space="preserve">Обуховский </w:t>
      </w:r>
      <w:r w:rsidR="001C4350" w:rsidRPr="00E97B7A">
        <w:rPr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 же сведения о доходах, расходах,  об имуществе и обязательствах имущественного характера своих супруги (супруга) и несовершеннолетних детей, в случае, если искажение этих сведений является несущественным </w:t>
      </w:r>
      <w:r w:rsidR="00D85FF5" w:rsidRPr="00E97B7A">
        <w:rPr>
          <w:lang w:eastAsia="ru-RU"/>
        </w:rPr>
        <w:t>(Приложение)</w:t>
      </w:r>
      <w:r w:rsidR="001C4350" w:rsidRPr="00E97B7A">
        <w:rPr>
          <w:lang w:eastAsia="ru-RU"/>
        </w:rPr>
        <w:t>.</w:t>
      </w:r>
    </w:p>
    <w:p w:rsidR="00D85FF5" w:rsidRDefault="004A15B5" w:rsidP="00E97B7A">
      <w:pPr>
        <w:pStyle w:val="af3"/>
        <w:ind w:firstLine="709"/>
        <w:jc w:val="both"/>
        <w:rPr>
          <w:lang w:eastAsia="ru-RU"/>
        </w:rPr>
      </w:pPr>
      <w:r w:rsidRPr="00E97B7A">
        <w:rPr>
          <w:lang w:eastAsia="ru-RU"/>
        </w:rPr>
        <w:t xml:space="preserve">2. </w:t>
      </w:r>
      <w:r w:rsidR="00D85FF5" w:rsidRPr="00E97B7A">
        <w:rPr>
          <w:lang w:eastAsia="ru-RU"/>
        </w:rPr>
        <w:t>Настоящее р</w:t>
      </w:r>
      <w:r w:rsidR="001C4350" w:rsidRPr="00E97B7A">
        <w:rPr>
          <w:lang w:eastAsia="ru-RU"/>
        </w:rPr>
        <w:t>ешение вступает в силу после официального опубликования.</w:t>
      </w:r>
    </w:p>
    <w:p w:rsidR="00E97B7A" w:rsidRPr="00E97B7A" w:rsidRDefault="00E97B7A" w:rsidP="00E97B7A">
      <w:pPr>
        <w:pStyle w:val="af3"/>
        <w:ind w:firstLine="709"/>
        <w:jc w:val="both"/>
        <w:rPr>
          <w:lang w:eastAsia="ru-RU"/>
        </w:rPr>
      </w:pPr>
    </w:p>
    <w:p w:rsidR="00D85FF5" w:rsidRPr="00E97B7A" w:rsidRDefault="00D85FF5" w:rsidP="00D85F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97B7A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:rsidR="00D85FF5" w:rsidRPr="00E97B7A" w:rsidRDefault="00D85FF5" w:rsidP="00D85F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97B7A">
        <w:rPr>
          <w:rFonts w:ascii="Times New Roman" w:hAnsi="Times New Roman" w:cs="Times New Roman"/>
          <w:lang w:val="ru-RU"/>
        </w:rPr>
        <w:t>исполняющий полномочия председателя</w:t>
      </w:r>
    </w:p>
    <w:p w:rsidR="00D85FF5" w:rsidRPr="00E97B7A" w:rsidRDefault="00D85FF5" w:rsidP="00D85FF5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E97B7A">
        <w:rPr>
          <w:rFonts w:ascii="Times New Roman" w:hAnsi="Times New Roman" w:cs="Times New Roman"/>
          <w:lang w:val="ru-RU"/>
        </w:rPr>
        <w:t xml:space="preserve">муниципального совета                                                                                    </w:t>
      </w:r>
      <w:r w:rsidR="004A15B5" w:rsidRPr="00E97B7A">
        <w:rPr>
          <w:rFonts w:ascii="Times New Roman" w:hAnsi="Times New Roman" w:cs="Times New Roman"/>
          <w:lang w:val="ru-RU"/>
        </w:rPr>
        <w:t xml:space="preserve">  </w:t>
      </w:r>
      <w:r w:rsidRPr="00E97B7A">
        <w:rPr>
          <w:rFonts w:ascii="Times New Roman" w:hAnsi="Times New Roman" w:cs="Times New Roman"/>
          <w:lang w:val="ru-RU"/>
        </w:rPr>
        <w:t>В.Ю. Бакулин</w:t>
      </w:r>
    </w:p>
    <w:p w:rsidR="004C6BBF" w:rsidRPr="00E97B7A" w:rsidRDefault="00BC512F" w:rsidP="00A86B82">
      <w:pPr>
        <w:jc w:val="right"/>
      </w:pPr>
      <w:r w:rsidRPr="00E97B7A">
        <w:lastRenderedPageBreak/>
        <w:t xml:space="preserve">   </w:t>
      </w:r>
    </w:p>
    <w:p w:rsidR="00A86B82" w:rsidRPr="00E97B7A" w:rsidRDefault="00A86B82" w:rsidP="00A86B82">
      <w:pPr>
        <w:jc w:val="right"/>
      </w:pPr>
      <w:r w:rsidRPr="00E97B7A">
        <w:t xml:space="preserve">Приложение </w:t>
      </w:r>
    </w:p>
    <w:p w:rsidR="00A86B82" w:rsidRPr="00E97B7A" w:rsidRDefault="00A86B82" w:rsidP="00A86B82">
      <w:pPr>
        <w:jc w:val="right"/>
      </w:pPr>
      <w:r w:rsidRPr="00E97B7A">
        <w:t>к решению муниципального совета</w:t>
      </w:r>
    </w:p>
    <w:p w:rsidR="00A86B82" w:rsidRPr="00E97B7A" w:rsidRDefault="00A86B82" w:rsidP="00A86B82">
      <w:pPr>
        <w:jc w:val="right"/>
      </w:pPr>
      <w:r w:rsidRPr="00E97B7A">
        <w:t xml:space="preserve"> МО МО Обуховский</w:t>
      </w:r>
    </w:p>
    <w:p w:rsidR="00C51DA9" w:rsidRPr="00E97B7A" w:rsidRDefault="008E4BCD" w:rsidP="00E97B7A">
      <w:pPr>
        <w:jc w:val="right"/>
      </w:pPr>
      <w:r w:rsidRPr="00E97B7A">
        <w:t xml:space="preserve">от </w:t>
      </w:r>
      <w:r w:rsidR="00E97B7A">
        <w:t>26.08.</w:t>
      </w:r>
      <w:r w:rsidRPr="00E97B7A">
        <w:t xml:space="preserve">2020 </w:t>
      </w:r>
      <w:r w:rsidR="00A86B82" w:rsidRPr="00E97B7A">
        <w:t xml:space="preserve"> №</w:t>
      </w:r>
      <w:r w:rsidRPr="00E97B7A">
        <w:t xml:space="preserve"> </w:t>
      </w:r>
      <w:r w:rsidR="00AA29AA" w:rsidRPr="00E97B7A">
        <w:rPr>
          <w:bCs/>
        </w:rPr>
        <w:t>__</w:t>
      </w:r>
      <w:r w:rsidR="009C1130">
        <w:rPr>
          <w:bCs/>
        </w:rPr>
        <w:t>30-2020/6</w:t>
      </w:r>
      <w:r w:rsidR="00AA29AA" w:rsidRPr="00E97B7A">
        <w:rPr>
          <w:bCs/>
        </w:rPr>
        <w:t>____</w:t>
      </w:r>
      <w:r w:rsidR="00A86B82" w:rsidRPr="00E97B7A">
        <w:t xml:space="preserve"> </w:t>
      </w:r>
      <w:r w:rsidR="00C51DA9" w:rsidRPr="00E97B7A">
        <w:rPr>
          <w:b/>
          <w:bCs/>
        </w:rPr>
        <w:t> </w:t>
      </w:r>
    </w:p>
    <w:p w:rsidR="00C51DA9" w:rsidRPr="00E97B7A" w:rsidRDefault="00C51DA9" w:rsidP="00C51DA9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b/>
          <w:bCs/>
          <w:sz w:val="22"/>
          <w:szCs w:val="22"/>
        </w:rPr>
        <w:t>ПОРЯДОК</w:t>
      </w:r>
    </w:p>
    <w:p w:rsidR="009E7CEA" w:rsidRPr="00E97B7A" w:rsidRDefault="00C51DA9" w:rsidP="009E7CEA">
      <w:pPr>
        <w:jc w:val="center"/>
        <w:rPr>
          <w:bCs/>
        </w:rPr>
      </w:pPr>
      <w:r w:rsidRPr="00E97B7A">
        <w:rPr>
          <w:bCs/>
        </w:rPr>
        <w:t xml:space="preserve">принятия решения о применении меры ответственности к депутату муниципального совета, выборному должностному лицу внутригородского муниципального образования Санкт-Петербурга местного самоуправления </w:t>
      </w:r>
      <w:r w:rsidR="00D85FF5" w:rsidRPr="00E97B7A">
        <w:t>Обуховский</w:t>
      </w:r>
      <w:r w:rsidRPr="00E97B7A">
        <w:rPr>
          <w:bCs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4C6BBF" w:rsidRPr="00E97B7A">
        <w:rPr>
          <w:bCs/>
        </w:rPr>
        <w:t>,</w:t>
      </w:r>
      <w:r w:rsidRPr="00E97B7A">
        <w:rPr>
          <w:bCs/>
        </w:rPr>
        <w:t xml:space="preserve"> супруги (супруга) и несовершеннолетних детей, в случае если искажение этих сведений является несущественным</w:t>
      </w:r>
    </w:p>
    <w:p w:rsidR="00C51DA9" w:rsidRPr="00E97B7A" w:rsidRDefault="00C51DA9" w:rsidP="009B3E10">
      <w:pPr>
        <w:ind w:right="206"/>
        <w:jc w:val="both"/>
      </w:pPr>
      <w:r w:rsidRPr="00E97B7A">
        <w:rPr>
          <w:b/>
          <w:bCs/>
        </w:rPr>
        <w:t> 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1. 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внутригородского муниципального образования Санкт-Петербурга </w:t>
      </w:r>
      <w:r w:rsidR="009E7CEA" w:rsidRPr="00E97B7A">
        <w:rPr>
          <w:rFonts w:ascii="Times New Roman" w:hAnsi="Times New Roman"/>
          <w:sz w:val="22"/>
          <w:szCs w:val="22"/>
        </w:rPr>
        <w:t>Обуховский</w:t>
      </w:r>
      <w:r w:rsidRPr="00E97B7A">
        <w:rPr>
          <w:rFonts w:ascii="Times New Roman" w:hAnsi="Times New Roman"/>
          <w:sz w:val="22"/>
          <w:szCs w:val="22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4C6BBF" w:rsidRPr="00E97B7A">
        <w:rPr>
          <w:rFonts w:ascii="Times New Roman" w:hAnsi="Times New Roman"/>
          <w:sz w:val="22"/>
          <w:szCs w:val="22"/>
        </w:rPr>
        <w:t>,</w:t>
      </w:r>
      <w:r w:rsidRPr="00E97B7A">
        <w:rPr>
          <w:rFonts w:ascii="Times New Roman" w:hAnsi="Times New Roman"/>
          <w:sz w:val="22"/>
          <w:szCs w:val="22"/>
        </w:rPr>
        <w:t xml:space="preserve"> супруги (супруг</w:t>
      </w:r>
      <w:r w:rsidR="009B3E10" w:rsidRPr="00E97B7A">
        <w:rPr>
          <w:rFonts w:ascii="Times New Roman" w:hAnsi="Times New Roman"/>
          <w:sz w:val="22"/>
          <w:szCs w:val="22"/>
        </w:rPr>
        <w:t>а) и несовершеннолетних детей (</w:t>
      </w:r>
      <w:r w:rsidRPr="00E97B7A">
        <w:rPr>
          <w:rFonts w:ascii="Times New Roman" w:hAnsi="Times New Roman"/>
          <w:sz w:val="22"/>
          <w:szCs w:val="22"/>
        </w:rPr>
        <w:t>далее</w:t>
      </w:r>
      <w:r w:rsidR="009B3E10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-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п. 2 ч. 2 ст. 1 Закона Санкт-Петербурга от 27.12.2019 № 680-153 </w:t>
      </w:r>
      <w:r w:rsidR="004C6BBF" w:rsidRPr="00E97B7A">
        <w:rPr>
          <w:rFonts w:ascii="Times New Roman" w:hAnsi="Times New Roman"/>
          <w:sz w:val="22"/>
          <w:szCs w:val="22"/>
        </w:rPr>
        <w:br/>
      </w:r>
      <w:r w:rsidRPr="00E97B7A">
        <w:rPr>
          <w:rFonts w:ascii="Times New Roman" w:hAnsi="Times New Roman"/>
          <w:sz w:val="22"/>
          <w:szCs w:val="22"/>
        </w:rPr>
        <w:t>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 (далее</w:t>
      </w:r>
      <w:r w:rsidR="00DE641D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- Закон Санкт-Пете</w:t>
      </w:r>
      <w:r w:rsidR="009E7CEA" w:rsidRPr="00E97B7A">
        <w:rPr>
          <w:rFonts w:ascii="Times New Roman" w:hAnsi="Times New Roman"/>
          <w:sz w:val="22"/>
          <w:szCs w:val="22"/>
        </w:rPr>
        <w:t>рбурга от 27.12.2019 № 680-153)</w:t>
      </w:r>
      <w:r w:rsidRPr="00E97B7A">
        <w:rPr>
          <w:rFonts w:ascii="Times New Roman" w:hAnsi="Times New Roman"/>
          <w:sz w:val="22"/>
          <w:szCs w:val="22"/>
        </w:rPr>
        <w:t xml:space="preserve"> (далее – Порядок).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2. К депутату, выборному должностному лицу местного самоуправления муниципального образования, представившим недостоверные или неполные сведения о 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предупреждение;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освобождение депутата от должности в муниципальном совете, выборном органе местного самоуправления с лишением права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C51DA9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5) запрет исполнять полномочия на постоянной основе до прекращения срока его полномочий (далее</w:t>
      </w:r>
      <w:r w:rsidR="009E7CEA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-</w:t>
      </w:r>
      <w:r w:rsidR="009E7CEA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>меры ответственности).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3. При поступлении в муниципальный совет заявления Губернатора Санкт-Петербурга, предусмотренного п. 2 ч. 2 ст. 1 Закона Санкт-Пете</w:t>
      </w:r>
      <w:r w:rsidR="00BC512F" w:rsidRPr="00E97B7A">
        <w:rPr>
          <w:rFonts w:ascii="Times New Roman" w:hAnsi="Times New Roman"/>
          <w:sz w:val="22"/>
          <w:szCs w:val="22"/>
        </w:rPr>
        <w:t xml:space="preserve">рбурга от 27.12.2019 </w:t>
      </w:r>
      <w:r w:rsidR="004C6BBF" w:rsidRPr="00E97B7A">
        <w:rPr>
          <w:rFonts w:ascii="Times New Roman" w:hAnsi="Times New Roman"/>
          <w:sz w:val="22"/>
          <w:szCs w:val="22"/>
        </w:rPr>
        <w:br/>
      </w:r>
      <w:r w:rsidR="00BC512F" w:rsidRPr="00E97B7A">
        <w:rPr>
          <w:rFonts w:ascii="Times New Roman" w:hAnsi="Times New Roman"/>
          <w:sz w:val="22"/>
          <w:szCs w:val="22"/>
        </w:rPr>
        <w:t>№ 680-153 «</w:t>
      </w:r>
      <w:r w:rsidRPr="00E97B7A">
        <w:rPr>
          <w:rFonts w:ascii="Times New Roman" w:hAnsi="Times New Roman"/>
          <w:sz w:val="22"/>
          <w:szCs w:val="22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</w:t>
      </w:r>
      <w:r w:rsidR="00BC512F" w:rsidRPr="00E97B7A">
        <w:rPr>
          <w:rFonts w:ascii="Times New Roman" w:hAnsi="Times New Roman"/>
          <w:sz w:val="22"/>
          <w:szCs w:val="22"/>
        </w:rPr>
        <w:t>»</w:t>
      </w:r>
      <w:r w:rsidRPr="00E97B7A">
        <w:rPr>
          <w:rFonts w:ascii="Times New Roman" w:hAnsi="Times New Roman"/>
          <w:sz w:val="22"/>
          <w:szCs w:val="22"/>
        </w:rPr>
        <w:t xml:space="preserve"> (далее – заявление), </w:t>
      </w:r>
      <w:r w:rsidR="009A05FD" w:rsidRPr="00E97B7A">
        <w:rPr>
          <w:rFonts w:ascii="Times New Roman" w:hAnsi="Times New Roman"/>
          <w:sz w:val="22"/>
          <w:szCs w:val="22"/>
        </w:rPr>
        <w:t>г</w:t>
      </w:r>
      <w:r w:rsidR="009E7CEA" w:rsidRPr="00E97B7A">
        <w:rPr>
          <w:rFonts w:ascii="Times New Roman" w:hAnsi="Times New Roman"/>
          <w:sz w:val="22"/>
          <w:szCs w:val="22"/>
        </w:rPr>
        <w:t>лава</w:t>
      </w:r>
      <w:r w:rsidR="009A05FD" w:rsidRPr="00E97B7A">
        <w:rPr>
          <w:rFonts w:ascii="Times New Roman" w:hAnsi="Times New Roman"/>
          <w:sz w:val="22"/>
          <w:szCs w:val="22"/>
        </w:rPr>
        <w:t xml:space="preserve"> </w:t>
      </w:r>
      <w:r w:rsidR="009A05FD" w:rsidRPr="00E97B7A">
        <w:rPr>
          <w:rFonts w:ascii="Times New Roman" w:hAnsi="Times New Roman"/>
          <w:sz w:val="22"/>
          <w:szCs w:val="22"/>
        </w:rPr>
        <w:lastRenderedPageBreak/>
        <w:t>внутригородского</w:t>
      </w:r>
      <w:r w:rsidR="009E7CEA" w:rsidRPr="00E97B7A">
        <w:rPr>
          <w:rFonts w:ascii="Times New Roman" w:hAnsi="Times New Roman"/>
          <w:sz w:val="22"/>
          <w:szCs w:val="22"/>
        </w:rPr>
        <w:t xml:space="preserve"> муниципального образования, исполняющий полномочия председателя</w:t>
      </w:r>
      <w:r w:rsidRPr="00E97B7A">
        <w:rPr>
          <w:rFonts w:ascii="Times New Roman" w:hAnsi="Times New Roman"/>
          <w:sz w:val="22"/>
          <w:szCs w:val="22"/>
        </w:rPr>
        <w:t xml:space="preserve"> муниципального совета в течение 5 рабочих дней: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письменно уведомляет Губернатора Санкт-Петербурга о дате, времени и месте рассмотрения заявления.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5. В случае, если рассматривается вопрос о пр</w:t>
      </w:r>
      <w:r w:rsidR="009E7CEA" w:rsidRPr="00E97B7A">
        <w:rPr>
          <w:rFonts w:ascii="Times New Roman" w:hAnsi="Times New Roman"/>
          <w:sz w:val="22"/>
          <w:szCs w:val="22"/>
        </w:rPr>
        <w:t xml:space="preserve">именении мер ответственности к </w:t>
      </w:r>
      <w:r w:rsidR="009A05FD" w:rsidRPr="00E97B7A">
        <w:rPr>
          <w:rFonts w:ascii="Times New Roman" w:hAnsi="Times New Roman"/>
          <w:sz w:val="22"/>
          <w:szCs w:val="22"/>
        </w:rPr>
        <w:t xml:space="preserve">главе внутригородского </w:t>
      </w:r>
      <w:r w:rsidRPr="00E97B7A">
        <w:rPr>
          <w:rFonts w:ascii="Times New Roman" w:hAnsi="Times New Roman"/>
          <w:sz w:val="22"/>
          <w:szCs w:val="22"/>
        </w:rPr>
        <w:t>муниципального образования</w:t>
      </w:r>
      <w:r w:rsidR="009E7CEA" w:rsidRPr="00E97B7A">
        <w:rPr>
          <w:rFonts w:ascii="Times New Roman" w:hAnsi="Times New Roman"/>
          <w:sz w:val="22"/>
          <w:szCs w:val="22"/>
        </w:rPr>
        <w:t>,</w:t>
      </w:r>
      <w:r w:rsidRPr="00E97B7A">
        <w:rPr>
          <w:rFonts w:ascii="Times New Roman" w:hAnsi="Times New Roman"/>
          <w:sz w:val="22"/>
          <w:szCs w:val="22"/>
        </w:rPr>
        <w:t xml:space="preserve"> заседание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6. Применение мер </w:t>
      </w:r>
      <w:r w:rsidR="004A15B5" w:rsidRPr="00E97B7A">
        <w:rPr>
          <w:rFonts w:ascii="Times New Roman" w:hAnsi="Times New Roman"/>
          <w:sz w:val="22"/>
          <w:szCs w:val="22"/>
        </w:rPr>
        <w:t>ответственности осуществляется</w:t>
      </w:r>
      <w:r w:rsidRPr="00E97B7A">
        <w:rPr>
          <w:rFonts w:ascii="Times New Roman" w:hAnsi="Times New Roman"/>
          <w:sz w:val="22"/>
          <w:szCs w:val="22"/>
        </w:rPr>
        <w:t xml:space="preserve">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8. В ходе рассмотрения вопроса по поступившему заявлению председательствующий на заседании муниципального совета: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оглашает поступившее заявление,  письменные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  предлагает  выступить по рассматриваемому вопросу лицу, в отношении которого поступило заявление;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4) предлагает представителю Губернатора Санкт-Петербурга (если таковой присутствует при рассмотрении вопроса) выступить по существу вопроса;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5) объявляет о начале открытого голосования;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6) оглашает результаты принятого решения о применении мер ответственности.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характер совершенного коррупционного правонарушения, его тяжесть, обстоятельства, при которых оно совершено;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сведения, характеризующие личность депутата, выборного должностного лица местного самоуправления, в том числе: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 о том совершались ли указанным лицом ранее коррупционные нарушения;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 о мерах, </w:t>
      </w:r>
      <w:r w:rsidR="004A15B5" w:rsidRPr="00E97B7A">
        <w:rPr>
          <w:rFonts w:ascii="Times New Roman" w:hAnsi="Times New Roman"/>
          <w:sz w:val="22"/>
          <w:szCs w:val="22"/>
        </w:rPr>
        <w:t>принятых лицом по</w:t>
      </w:r>
      <w:r w:rsidRPr="00E97B7A">
        <w:rPr>
          <w:rFonts w:ascii="Times New Roman" w:hAnsi="Times New Roman"/>
          <w:sz w:val="22"/>
          <w:szCs w:val="22"/>
        </w:rPr>
        <w:t xml:space="preserve"> недопущению в последующем коррупционных нарушений;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 отзывы населения муниципального образования о работе данного лица на территории муниципального образования;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сведения, содержащиеся в средствах массовой информации, обращениях граждан;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информации правоохранительных и контролирующих органов;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-</w:t>
      </w:r>
      <w:r w:rsidR="005D1E9C" w:rsidRPr="00E97B7A">
        <w:rPr>
          <w:rFonts w:ascii="Times New Roman" w:hAnsi="Times New Roman"/>
          <w:sz w:val="22"/>
          <w:szCs w:val="22"/>
        </w:rPr>
        <w:t xml:space="preserve"> </w:t>
      </w:r>
      <w:r w:rsidRPr="00E97B7A">
        <w:rPr>
          <w:rFonts w:ascii="Times New Roman" w:hAnsi="Times New Roman"/>
          <w:sz w:val="22"/>
          <w:szCs w:val="22"/>
        </w:rPr>
        <w:t xml:space="preserve">сведения, полученные из иных не запрещенных источников.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lastRenderedPageBreak/>
        <w:t xml:space="preserve">Сведения, предусмотренные п.п.1-3 могут </w:t>
      </w:r>
      <w:r w:rsidR="004A15B5" w:rsidRPr="00E97B7A">
        <w:rPr>
          <w:rFonts w:ascii="Times New Roman" w:hAnsi="Times New Roman"/>
          <w:sz w:val="22"/>
          <w:szCs w:val="22"/>
        </w:rPr>
        <w:t>быть представлены</w:t>
      </w:r>
      <w:r w:rsidRPr="00E97B7A">
        <w:rPr>
          <w:rFonts w:ascii="Times New Roman" w:hAnsi="Times New Roman"/>
          <w:sz w:val="22"/>
          <w:szCs w:val="22"/>
        </w:rPr>
        <w:t xml:space="preserve"> до начала заседания или в ходе него председате</w:t>
      </w:r>
      <w:r w:rsidR="005D1E9C" w:rsidRPr="00E97B7A">
        <w:rPr>
          <w:rFonts w:ascii="Times New Roman" w:hAnsi="Times New Roman"/>
          <w:sz w:val="22"/>
          <w:szCs w:val="22"/>
        </w:rPr>
        <w:t>льствующему на заседании совета</w:t>
      </w:r>
      <w:r w:rsidRPr="00E97B7A">
        <w:rPr>
          <w:rFonts w:ascii="Times New Roman" w:hAnsi="Times New Roman"/>
          <w:sz w:val="22"/>
          <w:szCs w:val="22"/>
        </w:rPr>
        <w:t xml:space="preserve"> любым участником заседания, в том числе лицом, в отношении которого поступило заявление.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Объявление перерыва не удлиняет срок рассмотрения заявления, установленный п.4 настоящего Порядка.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10. Лицо, в отношении которого поступило заявление, не принимает участие в голосовании.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11. Решение о применении меры ответственности к депутату, выборному должностному лицу муниципального образования, подписывается</w:t>
      </w:r>
      <w:r w:rsidR="006201E1" w:rsidRPr="00E97B7A">
        <w:rPr>
          <w:rFonts w:ascii="Times New Roman" w:hAnsi="Times New Roman"/>
          <w:sz w:val="22"/>
          <w:szCs w:val="22"/>
        </w:rPr>
        <w:t xml:space="preserve"> главой внутригородского муниципального образования, исполняющим полномочия председателя</w:t>
      </w:r>
      <w:r w:rsidRPr="00E97B7A">
        <w:rPr>
          <w:rFonts w:ascii="Times New Roman" w:hAnsi="Times New Roman"/>
          <w:sz w:val="22"/>
          <w:szCs w:val="22"/>
        </w:rPr>
        <w:t xml:space="preserve"> муниципального совета.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При при</w:t>
      </w:r>
      <w:r w:rsidR="005D1E9C" w:rsidRPr="00E97B7A">
        <w:rPr>
          <w:rFonts w:ascii="Times New Roman" w:hAnsi="Times New Roman"/>
          <w:sz w:val="22"/>
          <w:szCs w:val="22"/>
        </w:rPr>
        <w:t xml:space="preserve">менении меры ответственности к </w:t>
      </w:r>
      <w:r w:rsidR="009A05FD" w:rsidRPr="00E97B7A">
        <w:rPr>
          <w:rFonts w:ascii="Times New Roman" w:hAnsi="Times New Roman"/>
          <w:sz w:val="22"/>
          <w:szCs w:val="22"/>
        </w:rPr>
        <w:t xml:space="preserve">главе внутригородского </w:t>
      </w:r>
      <w:r w:rsidRPr="00E97B7A">
        <w:rPr>
          <w:rFonts w:ascii="Times New Roman" w:hAnsi="Times New Roman"/>
          <w:sz w:val="22"/>
          <w:szCs w:val="22"/>
        </w:rPr>
        <w:t>муниципального образования решение подписывается председательствующим.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12. В решение о применении меры ответственности включаются в обязательном порядке следующие сведения: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1) наименование и состав муниципального совета, принявшего решение, его адрес;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2) сведения об иных лицах, участвующих в рассмотрении заявления;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3) дата и место рассмотрения заявления;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5) обстоятельства, установленные при рассмотрении заявления;</w:t>
      </w:r>
    </w:p>
    <w:p w:rsidR="004A15B5" w:rsidRPr="00E97B7A" w:rsidRDefault="005D1E9C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6</w:t>
      </w:r>
      <w:r w:rsidR="00C51DA9" w:rsidRPr="00E97B7A">
        <w:rPr>
          <w:rFonts w:ascii="Times New Roman" w:hAnsi="Times New Roman"/>
          <w:sz w:val="22"/>
          <w:szCs w:val="22"/>
        </w:rPr>
        <w:t>) избранная  депутату, выборному должностному лицу местного самоуправления мера  ответственности со ссылкой  на конкретную 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4A15B5" w:rsidRPr="00E97B7A" w:rsidRDefault="00DE641D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7</w:t>
      </w:r>
      <w:r w:rsidR="00C51DA9" w:rsidRPr="00E97B7A">
        <w:rPr>
          <w:rFonts w:ascii="Times New Roman" w:hAnsi="Times New Roman"/>
          <w:sz w:val="22"/>
          <w:szCs w:val="22"/>
        </w:rPr>
        <w:t>) срок и порядок обжалования решения.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13. 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образования  в течение 5 рабочих дней с даты принятия муниципальным советом указанного решения.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4A15B5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16. 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 </w:t>
      </w:r>
    </w:p>
    <w:p w:rsidR="00DE641D" w:rsidRPr="00E97B7A" w:rsidRDefault="00C51DA9" w:rsidP="004A15B5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97B7A">
        <w:rPr>
          <w:rFonts w:ascii="Times New Roman" w:hAnsi="Times New Roman"/>
          <w:sz w:val="22"/>
          <w:szCs w:val="22"/>
        </w:rPr>
        <w:t xml:space="preserve">17. Депутат, выборное должностное лицо муниципального образования вправе обжаловать решение о </w:t>
      </w:r>
      <w:r w:rsidR="004A15B5" w:rsidRPr="00E97B7A">
        <w:rPr>
          <w:rFonts w:ascii="Times New Roman" w:hAnsi="Times New Roman"/>
          <w:sz w:val="22"/>
          <w:szCs w:val="22"/>
        </w:rPr>
        <w:t>применении в</w:t>
      </w:r>
      <w:r w:rsidRPr="00E97B7A">
        <w:rPr>
          <w:rFonts w:ascii="Times New Roman" w:hAnsi="Times New Roman"/>
          <w:sz w:val="22"/>
          <w:szCs w:val="22"/>
        </w:rPr>
        <w:t xml:space="preserve"> отношении него меры </w:t>
      </w:r>
      <w:r w:rsidR="004A15B5" w:rsidRPr="00E97B7A">
        <w:rPr>
          <w:rFonts w:ascii="Times New Roman" w:hAnsi="Times New Roman"/>
          <w:sz w:val="22"/>
          <w:szCs w:val="22"/>
        </w:rPr>
        <w:t>ответственности в</w:t>
      </w:r>
      <w:r w:rsidRPr="00E97B7A">
        <w:rPr>
          <w:rFonts w:ascii="Times New Roman" w:hAnsi="Times New Roman"/>
          <w:sz w:val="22"/>
          <w:szCs w:val="22"/>
        </w:rPr>
        <w:t xml:space="preserve"> судебном порядке.</w:t>
      </w:r>
    </w:p>
    <w:sectPr w:rsidR="00DE641D" w:rsidRPr="00E97B7A" w:rsidSect="00E17BD4">
      <w:headerReference w:type="default" r:id="rId11"/>
      <w:type w:val="continuous"/>
      <w:pgSz w:w="11910" w:h="16850"/>
      <w:pgMar w:top="851" w:right="1134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6C" w:rsidRDefault="000A6B6C" w:rsidP="00B30ADA">
      <w:r>
        <w:separator/>
      </w:r>
    </w:p>
  </w:endnote>
  <w:endnote w:type="continuationSeparator" w:id="1">
    <w:p w:rsidR="000A6B6C" w:rsidRDefault="000A6B6C" w:rsidP="00B3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6C" w:rsidRDefault="000A6B6C" w:rsidP="00B30ADA">
      <w:r>
        <w:separator/>
      </w:r>
    </w:p>
  </w:footnote>
  <w:footnote w:type="continuationSeparator" w:id="1">
    <w:p w:rsidR="000A6B6C" w:rsidRDefault="000A6B6C" w:rsidP="00B30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164507"/>
      <w:docPartObj>
        <w:docPartGallery w:val="Page Numbers (Top of Page)"/>
        <w:docPartUnique/>
      </w:docPartObj>
    </w:sdtPr>
    <w:sdtContent>
      <w:p w:rsidR="00E17BD4" w:rsidRDefault="00554185">
        <w:pPr>
          <w:pStyle w:val="a5"/>
          <w:jc w:val="right"/>
        </w:pPr>
        <w:r>
          <w:fldChar w:fldCharType="begin"/>
        </w:r>
        <w:r w:rsidR="00E17BD4">
          <w:instrText>PAGE   \* MERGEFORMAT</w:instrText>
        </w:r>
        <w:r>
          <w:fldChar w:fldCharType="separate"/>
        </w:r>
        <w:r w:rsidR="009C1130">
          <w:rPr>
            <w:noProof/>
          </w:rPr>
          <w:t>2</w:t>
        </w:r>
        <w:r>
          <w:fldChar w:fldCharType="end"/>
        </w:r>
      </w:p>
    </w:sdtContent>
  </w:sdt>
  <w:p w:rsidR="00A86B82" w:rsidRDefault="00A86B8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D700FA"/>
    <w:multiLevelType w:val="multilevel"/>
    <w:tmpl w:val="6EC4E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4779B"/>
    <w:multiLevelType w:val="multilevel"/>
    <w:tmpl w:val="78C8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C3DE1"/>
    <w:multiLevelType w:val="multilevel"/>
    <w:tmpl w:val="42A64E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4307A"/>
    <w:multiLevelType w:val="multilevel"/>
    <w:tmpl w:val="E7BA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C3332"/>
    <w:multiLevelType w:val="multilevel"/>
    <w:tmpl w:val="7E143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A72E4"/>
    <w:multiLevelType w:val="multilevel"/>
    <w:tmpl w:val="DA1AC3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8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24460F"/>
    <w:multiLevelType w:val="multilevel"/>
    <w:tmpl w:val="D25459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B755F"/>
    <w:multiLevelType w:val="hybridMultilevel"/>
    <w:tmpl w:val="0AC8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2A07"/>
    <w:multiLevelType w:val="multilevel"/>
    <w:tmpl w:val="EFEE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E4AF9"/>
    <w:multiLevelType w:val="multilevel"/>
    <w:tmpl w:val="E3E66F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207FD"/>
    <w:multiLevelType w:val="multilevel"/>
    <w:tmpl w:val="285817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64A36"/>
    <w:multiLevelType w:val="multilevel"/>
    <w:tmpl w:val="5778F5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E4117"/>
    <w:multiLevelType w:val="multilevel"/>
    <w:tmpl w:val="AA1EEC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E021D"/>
    <w:multiLevelType w:val="multilevel"/>
    <w:tmpl w:val="64E87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4453F"/>
    <w:multiLevelType w:val="multilevel"/>
    <w:tmpl w:val="8F12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97ABF"/>
    <w:multiLevelType w:val="multilevel"/>
    <w:tmpl w:val="AABEA6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98474E"/>
    <w:multiLevelType w:val="hybridMultilevel"/>
    <w:tmpl w:val="7082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BDF67E1"/>
    <w:multiLevelType w:val="multilevel"/>
    <w:tmpl w:val="D580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9E6F23"/>
    <w:multiLevelType w:val="multilevel"/>
    <w:tmpl w:val="E06C18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6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29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E754972"/>
    <w:multiLevelType w:val="multilevel"/>
    <w:tmpl w:val="C832A4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E1509"/>
    <w:multiLevelType w:val="hybridMultilevel"/>
    <w:tmpl w:val="E2C40EFC"/>
    <w:lvl w:ilvl="0" w:tplc="2D625FA8">
      <w:start w:val="1"/>
      <w:numFmt w:val="decimal"/>
      <w:lvlText w:val="%1."/>
      <w:lvlJc w:val="left"/>
      <w:pPr>
        <w:ind w:left="320" w:hanging="202"/>
      </w:pPr>
      <w:rPr>
        <w:rFonts w:hint="default"/>
        <w:b/>
        <w:bCs/>
        <w:w w:val="100"/>
        <w:lang w:val="ru-RU" w:eastAsia="en-US" w:bidi="ar-SA"/>
      </w:rPr>
    </w:lvl>
    <w:lvl w:ilvl="1" w:tplc="31920DC4">
      <w:numFmt w:val="bullet"/>
      <w:lvlText w:val="•"/>
      <w:lvlJc w:val="left"/>
      <w:pPr>
        <w:ind w:left="931" w:hanging="202"/>
      </w:pPr>
      <w:rPr>
        <w:rFonts w:hint="default"/>
        <w:lang w:val="ru-RU" w:eastAsia="en-US" w:bidi="ar-SA"/>
      </w:rPr>
    </w:lvl>
    <w:lvl w:ilvl="2" w:tplc="7206EC66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3" w:tplc="C6648998">
      <w:numFmt w:val="bullet"/>
      <w:lvlText w:val="•"/>
      <w:lvlJc w:val="left"/>
      <w:pPr>
        <w:ind w:left="2153" w:hanging="202"/>
      </w:pPr>
      <w:rPr>
        <w:rFonts w:hint="default"/>
        <w:lang w:val="ru-RU" w:eastAsia="en-US" w:bidi="ar-SA"/>
      </w:rPr>
    </w:lvl>
    <w:lvl w:ilvl="4" w:tplc="138E7126">
      <w:numFmt w:val="bullet"/>
      <w:lvlText w:val="•"/>
      <w:lvlJc w:val="left"/>
      <w:pPr>
        <w:ind w:left="2764" w:hanging="202"/>
      </w:pPr>
      <w:rPr>
        <w:rFonts w:hint="default"/>
        <w:lang w:val="ru-RU" w:eastAsia="en-US" w:bidi="ar-SA"/>
      </w:rPr>
    </w:lvl>
    <w:lvl w:ilvl="5" w:tplc="46161C24">
      <w:numFmt w:val="bullet"/>
      <w:lvlText w:val="•"/>
      <w:lvlJc w:val="left"/>
      <w:pPr>
        <w:ind w:left="3375" w:hanging="202"/>
      </w:pPr>
      <w:rPr>
        <w:rFonts w:hint="default"/>
        <w:lang w:val="ru-RU" w:eastAsia="en-US" w:bidi="ar-SA"/>
      </w:rPr>
    </w:lvl>
    <w:lvl w:ilvl="6" w:tplc="D4F448A8">
      <w:numFmt w:val="bullet"/>
      <w:lvlText w:val="•"/>
      <w:lvlJc w:val="left"/>
      <w:pPr>
        <w:ind w:left="3986" w:hanging="202"/>
      </w:pPr>
      <w:rPr>
        <w:rFonts w:hint="default"/>
        <w:lang w:val="ru-RU" w:eastAsia="en-US" w:bidi="ar-SA"/>
      </w:rPr>
    </w:lvl>
    <w:lvl w:ilvl="7" w:tplc="D5F825E8">
      <w:numFmt w:val="bullet"/>
      <w:lvlText w:val="•"/>
      <w:lvlJc w:val="left"/>
      <w:pPr>
        <w:ind w:left="4597" w:hanging="202"/>
      </w:pPr>
      <w:rPr>
        <w:rFonts w:hint="default"/>
        <w:lang w:val="ru-RU" w:eastAsia="en-US" w:bidi="ar-SA"/>
      </w:rPr>
    </w:lvl>
    <w:lvl w:ilvl="8" w:tplc="B16E5D8E">
      <w:numFmt w:val="bullet"/>
      <w:lvlText w:val="•"/>
      <w:lvlJc w:val="left"/>
      <w:pPr>
        <w:ind w:left="5208" w:hanging="202"/>
      </w:pPr>
      <w:rPr>
        <w:rFonts w:hint="default"/>
        <w:lang w:val="ru-RU" w:eastAsia="en-US" w:bidi="ar-SA"/>
      </w:rPr>
    </w:lvl>
  </w:abstractNum>
  <w:abstractNum w:abstractNumId="32">
    <w:nsid w:val="71495FA4"/>
    <w:multiLevelType w:val="multilevel"/>
    <w:tmpl w:val="B3EA9D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0"/>
  </w:num>
  <w:num w:numId="5">
    <w:abstractNumId w:val="7"/>
  </w:num>
  <w:num w:numId="6">
    <w:abstractNumId w:val="26"/>
  </w:num>
  <w:num w:numId="7">
    <w:abstractNumId w:val="17"/>
  </w:num>
  <w:num w:numId="8">
    <w:abstractNumId w:val="28"/>
  </w:num>
  <w:num w:numId="9">
    <w:abstractNumId w:val="25"/>
  </w:num>
  <w:num w:numId="10">
    <w:abstractNumId w:val="21"/>
  </w:num>
  <w:num w:numId="11">
    <w:abstractNumId w:val="8"/>
  </w:num>
  <w:num w:numId="12">
    <w:abstractNumId w:val="27"/>
  </w:num>
  <w:num w:numId="13">
    <w:abstractNumId w:val="24"/>
  </w:num>
  <w:num w:numId="14">
    <w:abstractNumId w:val="33"/>
  </w:num>
  <w:num w:numId="15">
    <w:abstractNumId w:val="22"/>
  </w:num>
  <w:num w:numId="16">
    <w:abstractNumId w:val="29"/>
  </w:num>
  <w:num w:numId="17">
    <w:abstractNumId w:val="4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5"/>
  </w:num>
  <w:num w:numId="23">
    <w:abstractNumId w:val="16"/>
  </w:num>
  <w:num w:numId="24">
    <w:abstractNumId w:val="1"/>
  </w:num>
  <w:num w:numId="25">
    <w:abstractNumId w:val="19"/>
  </w:num>
  <w:num w:numId="26">
    <w:abstractNumId w:val="14"/>
  </w:num>
  <w:num w:numId="27">
    <w:abstractNumId w:val="13"/>
  </w:num>
  <w:num w:numId="28">
    <w:abstractNumId w:val="3"/>
  </w:num>
  <w:num w:numId="29">
    <w:abstractNumId w:val="32"/>
  </w:num>
  <w:num w:numId="30">
    <w:abstractNumId w:val="15"/>
  </w:num>
  <w:num w:numId="31">
    <w:abstractNumId w:val="9"/>
  </w:num>
  <w:num w:numId="32">
    <w:abstractNumId w:val="23"/>
  </w:num>
  <w:num w:numId="33">
    <w:abstractNumId w:val="1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0ADA"/>
    <w:rsid w:val="00006EE4"/>
    <w:rsid w:val="000256DC"/>
    <w:rsid w:val="00026359"/>
    <w:rsid w:val="00030FA3"/>
    <w:rsid w:val="00094409"/>
    <w:rsid w:val="000A30E8"/>
    <w:rsid w:val="000A6B6C"/>
    <w:rsid w:val="000D48B2"/>
    <w:rsid w:val="00105A6D"/>
    <w:rsid w:val="00114DE3"/>
    <w:rsid w:val="00117E3C"/>
    <w:rsid w:val="00120DC9"/>
    <w:rsid w:val="00170726"/>
    <w:rsid w:val="00175746"/>
    <w:rsid w:val="001C4350"/>
    <w:rsid w:val="001D4F65"/>
    <w:rsid w:val="001D5699"/>
    <w:rsid w:val="00230C3F"/>
    <w:rsid w:val="00244DD7"/>
    <w:rsid w:val="002562B1"/>
    <w:rsid w:val="00261A78"/>
    <w:rsid w:val="00280384"/>
    <w:rsid w:val="00286674"/>
    <w:rsid w:val="002A2045"/>
    <w:rsid w:val="002F0368"/>
    <w:rsid w:val="002F08C2"/>
    <w:rsid w:val="00303937"/>
    <w:rsid w:val="003254BF"/>
    <w:rsid w:val="003432CB"/>
    <w:rsid w:val="003702E9"/>
    <w:rsid w:val="003E1FBC"/>
    <w:rsid w:val="00463284"/>
    <w:rsid w:val="004A15B5"/>
    <w:rsid w:val="004C6BBF"/>
    <w:rsid w:val="004D2388"/>
    <w:rsid w:val="004E5ED4"/>
    <w:rsid w:val="004F1478"/>
    <w:rsid w:val="005008A0"/>
    <w:rsid w:val="00554185"/>
    <w:rsid w:val="00586512"/>
    <w:rsid w:val="005A27D9"/>
    <w:rsid w:val="005D1E9C"/>
    <w:rsid w:val="006201E1"/>
    <w:rsid w:val="00672DE7"/>
    <w:rsid w:val="006A31E7"/>
    <w:rsid w:val="006A599C"/>
    <w:rsid w:val="006C6D2A"/>
    <w:rsid w:val="006C7C57"/>
    <w:rsid w:val="007567C8"/>
    <w:rsid w:val="007646B0"/>
    <w:rsid w:val="007A56F1"/>
    <w:rsid w:val="007A761E"/>
    <w:rsid w:val="00803F37"/>
    <w:rsid w:val="00827999"/>
    <w:rsid w:val="00867878"/>
    <w:rsid w:val="008B3915"/>
    <w:rsid w:val="008B5083"/>
    <w:rsid w:val="008D597B"/>
    <w:rsid w:val="008E4BCD"/>
    <w:rsid w:val="008F1C38"/>
    <w:rsid w:val="00910135"/>
    <w:rsid w:val="00935E99"/>
    <w:rsid w:val="00947B30"/>
    <w:rsid w:val="00971EC1"/>
    <w:rsid w:val="00980903"/>
    <w:rsid w:val="00993790"/>
    <w:rsid w:val="009A05FD"/>
    <w:rsid w:val="009A0F7F"/>
    <w:rsid w:val="009B1B1E"/>
    <w:rsid w:val="009B3E10"/>
    <w:rsid w:val="009C0893"/>
    <w:rsid w:val="009C1130"/>
    <w:rsid w:val="009E63D2"/>
    <w:rsid w:val="009E6DC3"/>
    <w:rsid w:val="009E7CEA"/>
    <w:rsid w:val="009F2DE9"/>
    <w:rsid w:val="009F594D"/>
    <w:rsid w:val="00A0578E"/>
    <w:rsid w:val="00A43089"/>
    <w:rsid w:val="00A52CD6"/>
    <w:rsid w:val="00A86B82"/>
    <w:rsid w:val="00A93708"/>
    <w:rsid w:val="00AA29AA"/>
    <w:rsid w:val="00AD792E"/>
    <w:rsid w:val="00AE5E4C"/>
    <w:rsid w:val="00B12417"/>
    <w:rsid w:val="00B155C8"/>
    <w:rsid w:val="00B30ADA"/>
    <w:rsid w:val="00B564CA"/>
    <w:rsid w:val="00B640B0"/>
    <w:rsid w:val="00B76B87"/>
    <w:rsid w:val="00B934AF"/>
    <w:rsid w:val="00BA365F"/>
    <w:rsid w:val="00BC512F"/>
    <w:rsid w:val="00BE5A3B"/>
    <w:rsid w:val="00C144E5"/>
    <w:rsid w:val="00C37842"/>
    <w:rsid w:val="00C51DA9"/>
    <w:rsid w:val="00C5425C"/>
    <w:rsid w:val="00CA2F9D"/>
    <w:rsid w:val="00CD10BA"/>
    <w:rsid w:val="00CD384D"/>
    <w:rsid w:val="00CF6ECA"/>
    <w:rsid w:val="00D62B2A"/>
    <w:rsid w:val="00D85FF5"/>
    <w:rsid w:val="00DA2F6E"/>
    <w:rsid w:val="00DD528D"/>
    <w:rsid w:val="00DE641D"/>
    <w:rsid w:val="00E06A62"/>
    <w:rsid w:val="00E17BD4"/>
    <w:rsid w:val="00E77809"/>
    <w:rsid w:val="00E97B7A"/>
    <w:rsid w:val="00EA11D6"/>
    <w:rsid w:val="00F11D20"/>
    <w:rsid w:val="00F36BAA"/>
    <w:rsid w:val="00F61B17"/>
    <w:rsid w:val="00FA0F4E"/>
    <w:rsid w:val="00FA729F"/>
    <w:rsid w:val="00FB097B"/>
    <w:rsid w:val="00FF1C90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ADA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9F594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594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5E4C"/>
    <w:pPr>
      <w:keepNext/>
      <w:widowControl/>
      <w:autoSpaceDE/>
      <w:autoSpaceDN/>
      <w:jc w:val="right"/>
      <w:outlineLvl w:val="4"/>
    </w:pPr>
    <w:rPr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A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ADA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30ADA"/>
    <w:pPr>
      <w:spacing w:before="79"/>
      <w:ind w:left="339" w:hanging="222"/>
      <w:outlineLvl w:val="1"/>
    </w:pPr>
  </w:style>
  <w:style w:type="paragraph" w:styleId="a4">
    <w:name w:val="List Paragraph"/>
    <w:basedOn w:val="a"/>
    <w:uiPriority w:val="34"/>
    <w:qFormat/>
    <w:rsid w:val="00B30ADA"/>
    <w:pPr>
      <w:spacing w:before="79"/>
      <w:ind w:left="339" w:hanging="222"/>
    </w:pPr>
  </w:style>
  <w:style w:type="paragraph" w:customStyle="1" w:styleId="TableParagraph">
    <w:name w:val="Table Paragraph"/>
    <w:basedOn w:val="a"/>
    <w:uiPriority w:val="1"/>
    <w:qFormat/>
    <w:rsid w:val="00B30ADA"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D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1D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D2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F594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9F594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F594D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customStyle="1" w:styleId="ConsPlusTitle">
    <w:name w:val="ConsPlusTitle"/>
    <w:rsid w:val="009F594D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b">
    <w:name w:val="Основной текст_"/>
    <w:basedOn w:val="a0"/>
    <w:link w:val="1"/>
    <w:rsid w:val="009F594D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9F594D"/>
    <w:pPr>
      <w:shd w:val="clear" w:color="auto" w:fill="FFFFFF"/>
      <w:autoSpaceDE/>
      <w:autoSpaceDN/>
      <w:spacing w:line="0" w:lineRule="atLeast"/>
      <w:jc w:val="right"/>
    </w:pPr>
    <w:rPr>
      <w:rFonts w:asciiTheme="minorHAnsi" w:eastAsiaTheme="minorHAnsi" w:hAnsiTheme="minorHAnsi" w:cstheme="minorBidi"/>
      <w:lang w:val="en-US"/>
    </w:rPr>
  </w:style>
  <w:style w:type="character" w:styleId="ac">
    <w:name w:val="Hyperlink"/>
    <w:uiPriority w:val="99"/>
    <w:unhideWhenUsed/>
    <w:rsid w:val="009F594D"/>
    <w:rPr>
      <w:color w:val="3561B0"/>
      <w:u w:val="single"/>
    </w:rPr>
  </w:style>
  <w:style w:type="character" w:styleId="ad">
    <w:name w:val="Emphasis"/>
    <w:uiPriority w:val="20"/>
    <w:qFormat/>
    <w:rsid w:val="009F594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F59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594D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AE5E4C"/>
    <w:rPr>
      <w:rFonts w:ascii="Times New Roman" w:eastAsia="Times New Roman" w:hAnsi="Times New Roman" w:cs="Times New Roman"/>
      <w:i/>
      <w:iCs/>
      <w:sz w:val="28"/>
      <w:szCs w:val="28"/>
      <w:lang w:val="ru-RU" w:eastAsia="ru-RU"/>
    </w:rPr>
  </w:style>
  <w:style w:type="table" w:styleId="af0">
    <w:name w:val="Table Grid"/>
    <w:basedOn w:val="a1"/>
    <w:uiPriority w:val="59"/>
    <w:rsid w:val="00AE5E4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Number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preformat">
    <w:name w:val="preformat"/>
    <w:basedOn w:val="a"/>
    <w:rsid w:val="00AE5E4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Char">
    <w:name w:val="Char Знак Знак Знак Знак Знак Знак Знак Знак Знак Знак"/>
    <w:basedOn w:val="a"/>
    <w:rsid w:val="00AE5E4C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2">
    <w:name w:val="Normal (Web)"/>
    <w:basedOn w:val="a"/>
    <w:uiPriority w:val="99"/>
    <w:rsid w:val="00AE5E4C"/>
    <w:pPr>
      <w:widowControl/>
      <w:autoSpaceDE/>
      <w:autoSpaceDN/>
      <w:spacing w:before="100" w:beforeAutospacing="1" w:after="100" w:afterAutospacing="1"/>
    </w:pPr>
    <w:rPr>
      <w:rFonts w:ascii="Verdana" w:hAnsi="Verdana"/>
      <w:sz w:val="20"/>
      <w:szCs w:val="20"/>
      <w:lang w:eastAsia="ru-RU"/>
    </w:rPr>
  </w:style>
  <w:style w:type="character" w:customStyle="1" w:styleId="11pt">
    <w:name w:val="Основной текст + 11 pt"/>
    <w:aliases w:val="Не полужирный"/>
    <w:basedOn w:val="a0"/>
    <w:rsid w:val="00AE5E4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0">
    <w:name w:val="Основной текст + 11 pt;Не полужирный"/>
    <w:basedOn w:val="a0"/>
    <w:rsid w:val="00AE5E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1"/>
    <w:basedOn w:val="a"/>
    <w:rsid w:val="001C43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1"/>
    <w:basedOn w:val="a"/>
    <w:rsid w:val="001C43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Гиперссылка1"/>
    <w:basedOn w:val="a0"/>
    <w:rsid w:val="001C4350"/>
  </w:style>
  <w:style w:type="paragraph" w:customStyle="1" w:styleId="listparagraph">
    <w:name w:val="listparagraph"/>
    <w:basedOn w:val="a"/>
    <w:rsid w:val="00C5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No Spacing"/>
    <w:uiPriority w:val="1"/>
    <w:qFormat/>
    <w:rsid w:val="004A15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8A3B-56C4-47F4-86F7-C3AFED38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КТР</dc:creator>
  <cp:lastModifiedBy>Татарникова</cp:lastModifiedBy>
  <cp:revision>2</cp:revision>
  <cp:lastPrinted>2020-08-24T11:19:00Z</cp:lastPrinted>
  <dcterms:created xsi:type="dcterms:W3CDTF">2020-09-04T11:48:00Z</dcterms:created>
  <dcterms:modified xsi:type="dcterms:W3CDTF">2020-09-04T11:48:00Z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2020-03-24T00:00:00Z</vt:filetime>
  </property>
</Properties>
</file>