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Roboto" w:eastAsia="Times New Roman" w:hAnsi="Roboto" w:cs="Arial"/>
          <w:b/>
          <w:bCs/>
          <w:kern w:val="36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kern w:val="36"/>
          <w:sz w:val="24"/>
          <w:szCs w:val="24"/>
          <w:lang w:eastAsia="ru-RU"/>
        </w:rPr>
        <w:t>Что такое РСЧС? РСЧС: задачи, уровни, режимы функционирования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Что такое РСЧС? В каждом государстве существуют службы, которые призваны в случае любых </w:t>
      </w:r>
      <w:hyperlink r:id="rId5" w:history="1">
        <w:r w:rsidRPr="00A564EA">
          <w:rPr>
            <w:rFonts w:ascii="Roboto" w:eastAsia="Times New Roman" w:hAnsi="Roboto" w:cs="Arial"/>
            <w:sz w:val="24"/>
            <w:szCs w:val="24"/>
            <w:lang w:eastAsia="ru-RU"/>
          </w:rPr>
          <w:t>чрезвычайных ситуаций (ЧС)</w:t>
        </w:r>
      </w:hyperlink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заниматься вопросами:</w:t>
      </w:r>
    </w:p>
    <w:p w:rsidR="00CA69A1" w:rsidRPr="00A564EA" w:rsidRDefault="00CA69A1" w:rsidP="00A564E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обеспечения в должной мере безопасности жизни (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и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конечно же, деятельности) населения;</w:t>
      </w:r>
    </w:p>
    <w:p w:rsidR="00CA69A1" w:rsidRPr="00A564EA" w:rsidRDefault="00CA69A1" w:rsidP="00A564E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ликвидации причин самой ситуац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ии и ее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последствий;</w:t>
      </w:r>
    </w:p>
    <w:p w:rsidR="00CA69A1" w:rsidRPr="00A564EA" w:rsidRDefault="00CA69A1" w:rsidP="00A564EA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уменьшения нанесенного ущерба народному хозяйству.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4374707" cy="2240704"/>
            <wp:effectExtent l="19050" t="0" r="6793" b="0"/>
            <wp:docPr id="1" name="Рисунок 1" descr="рсчс что тако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чс что такое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904" cy="22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 России в апреле 1992 году в соответствии с Постановлением правительства РФ за номером 261 была сформирована Российская система предупреждения и действий в ЧС (аббревиатура РСЧС), которая позднее, в 1995 году, была переименована в Российскую единую систему предупреждения и ликвидации чрезвычайных ситуаций. Основными принципами работы системы являются не только территориально-производственный и плановый характер; универсализм созданных подразделений, их мобильность и готовность в любой момент приступить к работе в условиях ЧС; но также и централизация управления. Нельзя сбрасывать со счетов и приоритетный характер службы.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Структура организации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Органы РСЧС - 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это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прежде всего государственная структура, выстраивающая свою работу на основе права. Ее общее руководство осуществляет правительство Российской Федерации, а непосредственное управление возложено на МЧС РФ. Что входит в структуру этой системы? В состав РСЧС входят:</w:t>
      </w:r>
    </w:p>
    <w:p w:rsidR="00CA69A1" w:rsidRPr="00A564EA" w:rsidRDefault="00CA69A1" w:rsidP="00A564E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органы исполнительной власти федерального значения;</w:t>
      </w:r>
    </w:p>
    <w:p w:rsidR="00CA69A1" w:rsidRPr="00A564EA" w:rsidRDefault="00CA69A1" w:rsidP="00A564E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органы исполнительной власти на уровне субъектов Российской Федерации;</w:t>
      </w:r>
    </w:p>
    <w:p w:rsidR="00CA69A1" w:rsidRPr="00A564EA" w:rsidRDefault="00CA69A1" w:rsidP="00A564EA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органы местного самоуправления и подразделения, в ведении которых находятся вопросы защиты населения и территорий в случае введения режима ЧС.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Все составляющие РСЧС обладают необходимыми средствами для решения поставленных задач, а также силами.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Классификация задействованных сил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Все задействованные силы подразделяют 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на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следующие:</w:t>
      </w:r>
    </w:p>
    <w:p w:rsidR="00CA69A1" w:rsidRPr="00A564EA" w:rsidRDefault="00CA69A1" w:rsidP="00A564E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Формирования штатные. Они включают в себя не только аварийно-спасательные службы и формирования, но и МЧС. Постоянно работают и в случае чего моментально реагируют. Могут в течение трех суток автономно находиться в зоне ЧС, так как полностью укомплектованы всем необходимым для этого.</w:t>
      </w:r>
    </w:p>
    <w:p w:rsidR="00CA69A1" w:rsidRPr="00A564EA" w:rsidRDefault="00CA69A1" w:rsidP="00A564E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Нештатные подразделения. Они созданы на основе медицинских, ремонтных, химических или строительных служб.</w:t>
      </w:r>
    </w:p>
    <w:p w:rsidR="00CA69A1" w:rsidRPr="00A564EA" w:rsidRDefault="00CA69A1" w:rsidP="00A564EA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Общественные объединения и организации (например, добровольные дружины по охране общественного порядка). Имеют необходимую подготовку, которую подтверждают в аттестационном порядке. Работают исключительно под руководством определенных органов управления по делам ГОЧС.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1597" cy="1297048"/>
            <wp:effectExtent l="19050" t="0" r="0" b="0"/>
            <wp:docPr id="4" name="Рисунок 4" descr="задачи рсч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чи рсчс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54" cy="12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На заметку! В случае необходимости (для полной ликвидации последствий ЧС) к работам могут быть привлечены средства и силы не только Вооруженных Сил Российской Федерации, но и ОВД (органов внутренних дел) в соответствии с указом президента РФ.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Цели РСЧС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Основные цели организации определены уже самим ее названием:</w:t>
      </w:r>
    </w:p>
    <w:p w:rsidR="00CA69A1" w:rsidRPr="00A564EA" w:rsidRDefault="00CA69A1" w:rsidP="00A564E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Объединить усилия всех органов власти (независимо от уровня), имеются в виду силы и средства, находящиеся у них в арсенале, для осуществления предупреждения ЧС в мирное время; а в случае если чрезвычайная ситуация все-таки происходит, - для защиты населения и территорий.</w:t>
      </w:r>
    </w:p>
    <w:p w:rsidR="00CA69A1" w:rsidRPr="00A564EA" w:rsidRDefault="00CA69A1" w:rsidP="00A564EA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Информировать граждан о своей деятельности и о том, что такое РСЧС.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2360101" cy="1771200"/>
            <wp:effectExtent l="19050" t="0" r="2099" b="0"/>
            <wp:docPr id="7" name="Рисунок 7" descr="органы рсч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ганы рсчс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07" cy="17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Осуществлять общее управление силами и средствами, находящимися в ведении исполнительных органов.</w:t>
      </w:r>
    </w:p>
    <w:p w:rsidR="00CA69A1" w:rsidRPr="00A564EA" w:rsidRDefault="00CA69A1" w:rsidP="00A564EA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Подготовить население страны к действиям и мероприятиям в случае развития ЧС техногенного, природного или другого характера.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Факторы, влияющие на функционирование РСЧС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Что составляет нормативно-правовую и законодательную основу построения и функционирования системы? В своей работе организация (как расшифровывается аббревиатура РСЧС, вы уже знаете) 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руководствуется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прежде всего такими документами, как Конституция России; а также федеральными законами (их около 60) и постановлениями правительства (их более чем 120). Помимо этого внутри самого ведомства издано свыше 300 </w:t>
      </w:r>
      <w:hyperlink r:id="rId9" w:history="1">
        <w:r w:rsidRPr="00A564EA">
          <w:rPr>
            <w:rFonts w:ascii="Roboto" w:eastAsia="Times New Roman" w:hAnsi="Roboto" w:cs="Arial"/>
            <w:sz w:val="24"/>
            <w:szCs w:val="24"/>
            <w:lang w:eastAsia="ru-RU"/>
          </w:rPr>
          <w:t>приказов, распоряжений,</w:t>
        </w:r>
      </w:hyperlink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инструкций и положений. Только на основе всех этих документов деятельность такой организационно-правовой структуры и осуществляется.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Задачи системы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Основные задачи РСЧС:</w:t>
      </w:r>
    </w:p>
    <w:p w:rsidR="00CA69A1" w:rsidRPr="00A564EA" w:rsidRDefault="00CA69A1" w:rsidP="00A564E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Самая главная - ликвидировать причины, вызвавшие чрезвычайную ситуацию.</w:t>
      </w:r>
    </w:p>
    <w:p w:rsidR="00CA69A1" w:rsidRPr="00A564EA" w:rsidRDefault="00CA69A1" w:rsidP="00A564E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Обеспечить готовность номер один к действиям органов управления на разных уровнях, а также всех сил и сре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дств дл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я проведения предупреждающих и ликвидационных действий в плане ЧС.</w:t>
      </w:r>
    </w:p>
    <w:p w:rsidR="00CA69A1" w:rsidRPr="00A564EA" w:rsidRDefault="00CA69A1" w:rsidP="00A564E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Взять под контроль резервы материальных и </w:t>
      </w:r>
      <w:hyperlink r:id="rId10" w:history="1">
        <w:r w:rsidRPr="00A564EA">
          <w:rPr>
            <w:rFonts w:ascii="Roboto" w:eastAsia="Times New Roman" w:hAnsi="Roboto" w:cs="Arial"/>
            <w:sz w:val="24"/>
            <w:szCs w:val="24"/>
            <w:lang w:eastAsia="ru-RU"/>
          </w:rPr>
          <w:t>финансовых ресурсов,</w:t>
        </w:r>
      </w:hyperlink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направленных на устранение чрезвычайной ситуации.</w:t>
      </w:r>
    </w:p>
    <w:p w:rsidR="00CA69A1" w:rsidRPr="00A564EA" w:rsidRDefault="00CA69A1" w:rsidP="00A564E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Обеспечить в полном объеме жизнеобеспечение людям, пострадавшим в ходе ликвидации последствий ЧС.</w:t>
      </w:r>
    </w:p>
    <w:p w:rsidR="00CA69A1" w:rsidRPr="00A564EA" w:rsidRDefault="00CA69A1" w:rsidP="00A564EA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Способствовать восстановлению функционирования всех служб, отраслей экономики, объектов и предприятий на непосредственной территории чрезвычайной ситуации.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3705658" cy="2220924"/>
            <wp:effectExtent l="19050" t="0" r="9092" b="0"/>
            <wp:docPr id="8" name="Рисунок 8" descr="цели рсч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ели рсчс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09" cy="22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Способствовать снижению ущерба и материальных потерь.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Проводить так необходимые гуманитарные акции, направленные на соцзащиту пострадавшего гражданского населения.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Постоянно организовывать мероприятия, имеющие предупреждающий результат в плане возникновения ЧС.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Участвовать в оценке ущерба в социально-экономической сфере.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Постоянно осуществлять сбор, обработку и обмен информационными данными в плане защиты территорий и населения от всякого рода ЧС.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Готовить граждан к действиям службы. В частности, рассказывать, что такое РСЧС.</w:t>
      </w:r>
    </w:p>
    <w:p w:rsidR="00CA69A1" w:rsidRPr="00A564EA" w:rsidRDefault="00CA69A1" w:rsidP="00A564EA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 условиях мира активизировать свои действия в подготовке к ГО (гражданской обороне).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Предупреждающие действия РСЧС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Предупреждающие действия включают в себя комплекс инженерно-технических, организационных и специальных мероприятий, в основном направленных на существенное снижение рисков возникновения чрезвычайной ситуации; безусловное сохранение жизни и здоровья граждан; снижение ущерба, который мог быть причинен окружающей среде; а также к минимизации материальных потерь, связанных с ЧС.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Чтобы этого добиться, надо в обязательном порядке осуществлять: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постоянное прогнозирование ситуации;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оценку имеющихся рисков;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отслеживание состояние природной среды;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наблюдение за потенциально опасными объектами промышленного назначения;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меры, направленные на страхование ответственности в случае причинения вреда при эксплуатации подобных объектов;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их лицензирование;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надзор и экспертизу со стороны государственных органов в вопросе защиты граждан и территорий от ЧС;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создание резерва материальных и финансовых ресурсов, которые могут быть направлены для предупреждения ЧС;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создание базы (нормативно-правовой) для того, чтобы осуществлять защиту не только населения, но и территорий;</w:t>
      </w:r>
    </w:p>
    <w:p w:rsidR="00CA69A1" w:rsidRPr="00A564EA" w:rsidRDefault="00CA69A1" w:rsidP="00A564EA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меры, направленные на стабильную деятельность объектов экономики в экстренных условиях.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Как сохранить и повысить устойчивость работы объектов экономики в условиях 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Задача для РСЧС (расшифровку аббревиатуры смотри выше) непростая, но осуществимая. Чтобы этого добиться, необходимо:</w:t>
      </w:r>
    </w:p>
    <w:p w:rsidR="00CA69A1" w:rsidRPr="00A564EA" w:rsidRDefault="00CA69A1" w:rsidP="00A564E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Перевести потенциально опасные объекты на безопасные технологии (то есть современные) и вывести их с территорий, на которых проживают люди.</w:t>
      </w:r>
    </w:p>
    <w:p w:rsidR="00CA69A1" w:rsidRPr="00A564EA" w:rsidRDefault="00CA69A1" w:rsidP="00A564EA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Разработать и внедрить системы безаварийной остановки сложных производственных технологических линий в случае экстренной ситуации.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3424570" cy="2300333"/>
            <wp:effectExtent l="19050" t="0" r="4430" b="0"/>
            <wp:docPr id="9" name="Рисунок 9" descr="аббревиатура рсч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ббревиатура рсчс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65" cy="23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Пользоваться автоматизированными системами, управляющими и контролирующими опасные технологические процессы.</w:t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Обеспечить защиту людей от факторов поражающего действия.</w:t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Внедрить повсеместно системы оповещения и информирования.</w:t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Планомерно и неуклонно снижать на производствах количество ОВ (опасных веществ) и материалов.</w:t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Создать и постоянно поддерживать в надлежащей готовности средства для ликвидации последствий ЧС.</w:t>
      </w:r>
    </w:p>
    <w:p w:rsidR="00CA69A1" w:rsidRPr="00A564EA" w:rsidRDefault="00CA69A1" w:rsidP="00A564EA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Совершенствовать охрану объектов и существенно улучшать технологическую дисциплину.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Мероприятия, направленные на ликвидацию 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Ликвидационные действия, осуществляемые РСЧС (что означает аббревиатура, теперь не является для вас секретом), включают в себя следующие мероприятия: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Немедленную локализацию территории, на которой возникла ЧС.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Осуществление мер по прекращению воздействия факторов поражающего действия.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Введение контроля с целью ограничения доступа на территорию ЧС.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Проведение экстренных аварийно-спасательных действий, направленных на спасение людей и оказание им неотложной медицинской помощи.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Уменьшение вреда, наносимого в результате ЧС.</w:t>
      </w:r>
    </w:p>
    <w:p w:rsidR="00CA69A1" w:rsidRPr="00A564EA" w:rsidRDefault="00CA69A1" w:rsidP="00A564EA">
      <w:pPr>
        <w:numPr>
          <w:ilvl w:val="0"/>
          <w:numId w:val="1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Организация мер по снижению размера материальных потерь.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Классификация ЧС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Чрезвычайные ситуации, которые уже повлекли или могут в будущем повлечь человеческие жертвы; нанести ущерб здоровью или природе, окружающей нас; нарушить обычные и привычный уклад жизни людей; принести материальные потери и экономический ущерб, подразделяют на несколько групп. Среди них:</w:t>
      </w:r>
    </w:p>
    <w:p w:rsidR="00CA69A1" w:rsidRPr="00A564EA" w:rsidRDefault="00CA69A1" w:rsidP="00A564EA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природного и естественного характера;</w:t>
      </w:r>
    </w:p>
    <w:p w:rsidR="00CA69A1" w:rsidRPr="00A564EA" w:rsidRDefault="00CA69A1" w:rsidP="00A564EA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технологические и искусственные;</w:t>
      </w:r>
    </w:p>
    <w:p w:rsidR="00CA69A1" w:rsidRPr="00A564EA" w:rsidRDefault="00CA69A1" w:rsidP="00A564EA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специфические;</w:t>
      </w:r>
    </w:p>
    <w:p w:rsidR="00CA69A1" w:rsidRPr="00A564EA" w:rsidRDefault="00CA69A1" w:rsidP="00A564EA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социально-биологические.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Катастрофы природного и естественного характера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Эта группа включает в себя следующее: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Снежные заносы, оползни, наводнения и сели.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Ураганы, смерчи и бураны.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Пожары.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Засухи и морозы.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Повышенная сейсмическая активность и извержения вулканов.</w:t>
      </w:r>
    </w:p>
    <w:p w:rsidR="00CA69A1" w:rsidRPr="00A564EA" w:rsidRDefault="00CA69A1" w:rsidP="00A564EA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Падение метеоритов и другие космические «сюрпризы».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3655764" cy="2605341"/>
            <wp:effectExtent l="19050" t="0" r="1836" b="0"/>
            <wp:docPr id="10" name="Рисунок 10" descr="рсчс расшифровка аббревиату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счс расшифровка аббревиатуры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537" cy="260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EA" w:rsidRDefault="00A564EA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Катастрофы технологического и искусственного характера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Эта группа включает в себя не так уж много пунктов, но по силе ничуть не уступает первой группе:</w:t>
      </w:r>
    </w:p>
    <w:p w:rsidR="00CA69A1" w:rsidRPr="00A564EA" w:rsidRDefault="00CA69A1" w:rsidP="00A564EA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Происходящие на транспорте (речном, </w:t>
      </w: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морском, ж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/дорожном, космическом или авиа-).</w:t>
      </w:r>
    </w:p>
    <w:p w:rsidR="00CA69A1" w:rsidRPr="00A564EA" w:rsidRDefault="00CA69A1" w:rsidP="00A564EA">
      <w:pPr>
        <w:numPr>
          <w:ilvl w:val="0"/>
          <w:numId w:val="1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proofErr w:type="gram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Связанные</w:t>
      </w:r>
      <w:proofErr w:type="gram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с производством. Катастрофы химического, термического, радиационного или механического характера.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Катастрофы, связанные с химическими авариями, приводят к серьезным отравлениям </w:t>
      </w:r>
      <w:proofErr w:type="spellStart"/>
      <w:r w:rsidRPr="00A564EA">
        <w:rPr>
          <w:rFonts w:ascii="Roboto" w:eastAsia="Times New Roman" w:hAnsi="Roboto" w:cs="Arial"/>
          <w:sz w:val="24"/>
          <w:szCs w:val="24"/>
          <w:lang w:eastAsia="ru-RU"/>
        </w:rPr>
        <w:t>химпродуктами</w:t>
      </w:r>
      <w:proofErr w:type="spellEnd"/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. Термические факторы вызывают ожоги или обморожения различной степени тяжести. Радиационные грозят </w:t>
      </w:r>
      <w:hyperlink r:id="rId14" w:history="1">
        <w:r w:rsidRPr="00A564EA">
          <w:rPr>
            <w:rFonts w:ascii="Roboto" w:eastAsia="Times New Roman" w:hAnsi="Roboto" w:cs="Arial"/>
            <w:sz w:val="24"/>
            <w:szCs w:val="24"/>
            <w:lang w:eastAsia="ru-RU"/>
          </w:rPr>
          <w:t>лучевой болезнью,</w:t>
        </w:r>
      </w:hyperlink>
      <w:r w:rsidRPr="00A564EA">
        <w:rPr>
          <w:rFonts w:ascii="Roboto" w:eastAsia="Times New Roman" w:hAnsi="Roboto" w:cs="Arial"/>
          <w:sz w:val="24"/>
          <w:szCs w:val="24"/>
          <w:lang w:eastAsia="ru-RU"/>
        </w:rPr>
        <w:t xml:space="preserve"> поражениями внутренних органов и лучевыми ожогами кожи. Механическое воздействие страшно травмами и ранениями. От быстрой и слаженной работы медиков зависят жизни многих людей.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Специфические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В мире все время где-то происходят военные конфликты, в которые порой втягивается все большее и большее количество стран. Нет в мире спокойствия и стабильности. А жаль. Так вот, именно войны и вооруженные конфликты и относятся к этой категории.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Социально-биологические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По сравнению с вышеописанными группами эта категория связана непосредственно с человеческим фактором:</w:t>
      </w:r>
    </w:p>
    <w:p w:rsidR="00CA69A1" w:rsidRPr="00A564EA" w:rsidRDefault="00CA69A1" w:rsidP="00A564EA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Отсутствие каких-либо продуктов питания.</w:t>
      </w:r>
    </w:p>
    <w:p w:rsidR="00CA69A1" w:rsidRPr="00A564EA" w:rsidRDefault="00CA69A1" w:rsidP="00A564EA">
      <w:pPr>
        <w:numPr>
          <w:ilvl w:val="0"/>
          <w:numId w:val="1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Тяжелая эпидемиологическая обстановка.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noProof/>
          <w:sz w:val="24"/>
          <w:szCs w:val="24"/>
          <w:lang w:eastAsia="ru-RU"/>
        </w:rPr>
        <w:drawing>
          <wp:inline distT="0" distB="0" distL="0" distR="0">
            <wp:extent cx="2731350" cy="1533718"/>
            <wp:effectExtent l="19050" t="0" r="0" b="0"/>
            <wp:docPr id="14" name="Рисунок 14" descr="как расшифровывается аббревиатура рсч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расшифровывается аббревиатура рсчс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58" cy="153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A1" w:rsidRPr="00A564EA" w:rsidRDefault="00CA69A1" w:rsidP="00A564EA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lastRenderedPageBreak/>
        <w:t>Беспорядки в обществе.</w:t>
      </w:r>
    </w:p>
    <w:p w:rsidR="00CA69A1" w:rsidRPr="00A564EA" w:rsidRDefault="00CA69A1" w:rsidP="00A564EA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Бытовой алкоголизм.</w:t>
      </w:r>
    </w:p>
    <w:p w:rsidR="00CA69A1" w:rsidRPr="00A564EA" w:rsidRDefault="00CA69A1" w:rsidP="00A564EA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Действия террористов.</w:t>
      </w:r>
    </w:p>
    <w:p w:rsidR="00CA69A1" w:rsidRPr="00A564EA" w:rsidRDefault="00CA69A1" w:rsidP="00A564EA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Зависимость от наркотиков (наркомания).</w:t>
      </w:r>
    </w:p>
    <w:p w:rsidR="00CA69A1" w:rsidRPr="00A564EA" w:rsidRDefault="00CA69A1" w:rsidP="00A564EA">
      <w:pPr>
        <w:numPr>
          <w:ilvl w:val="0"/>
          <w:numId w:val="1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Токсикомания.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В заключение</w:t>
      </w:r>
    </w:p>
    <w:p w:rsidR="00CA69A1" w:rsidRPr="00A564EA" w:rsidRDefault="00CA69A1" w:rsidP="00A564EA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564EA">
        <w:rPr>
          <w:rFonts w:ascii="Roboto" w:eastAsia="Times New Roman" w:hAnsi="Roboto" w:cs="Arial"/>
          <w:sz w:val="24"/>
          <w:szCs w:val="24"/>
          <w:lang w:eastAsia="ru-RU"/>
        </w:rPr>
        <w:t>Надеемся, что теперь вы знаете, что такое РСЧС, каковы ее основные функции, цели и задачи. Какую важную и нужную работу выполняют сотрудники этой системы. И как она нужна всем нам. Также надеемся, что вы четко уяснили, как правильно расшифровывается аббревиатура РСЧС.</w:t>
      </w:r>
    </w:p>
    <w:p w:rsidR="00671E50" w:rsidRPr="00A564EA" w:rsidRDefault="00671E50" w:rsidP="00A564EA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671E50" w:rsidRPr="00A564EA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80"/>
    <w:multiLevelType w:val="multilevel"/>
    <w:tmpl w:val="36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C51FC"/>
    <w:multiLevelType w:val="multilevel"/>
    <w:tmpl w:val="CD3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789A"/>
    <w:multiLevelType w:val="multilevel"/>
    <w:tmpl w:val="20D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F1C1C"/>
    <w:multiLevelType w:val="multilevel"/>
    <w:tmpl w:val="490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76165"/>
    <w:multiLevelType w:val="multilevel"/>
    <w:tmpl w:val="500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304EF"/>
    <w:multiLevelType w:val="multilevel"/>
    <w:tmpl w:val="C8A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D2171"/>
    <w:multiLevelType w:val="multilevel"/>
    <w:tmpl w:val="6AE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27250"/>
    <w:multiLevelType w:val="multilevel"/>
    <w:tmpl w:val="5E46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11683"/>
    <w:multiLevelType w:val="multilevel"/>
    <w:tmpl w:val="B12C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B2E5B"/>
    <w:multiLevelType w:val="multilevel"/>
    <w:tmpl w:val="1A60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157EC"/>
    <w:multiLevelType w:val="multilevel"/>
    <w:tmpl w:val="0DF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90500"/>
    <w:multiLevelType w:val="multilevel"/>
    <w:tmpl w:val="005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478C0"/>
    <w:multiLevelType w:val="multilevel"/>
    <w:tmpl w:val="6356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A320C"/>
    <w:multiLevelType w:val="multilevel"/>
    <w:tmpl w:val="459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63EBC"/>
    <w:multiLevelType w:val="multilevel"/>
    <w:tmpl w:val="D2C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975E6"/>
    <w:multiLevelType w:val="multilevel"/>
    <w:tmpl w:val="ABC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835A6"/>
    <w:multiLevelType w:val="multilevel"/>
    <w:tmpl w:val="9BC2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9A1"/>
    <w:rsid w:val="00671E50"/>
    <w:rsid w:val="007E6A63"/>
    <w:rsid w:val="00817296"/>
    <w:rsid w:val="00A564EA"/>
    <w:rsid w:val="00C5002A"/>
    <w:rsid w:val="00CA69A1"/>
    <w:rsid w:val="00C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CA69A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A1"/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9A1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69A1"/>
    <w:rPr>
      <w:strike w:val="0"/>
      <w:dstrike w:val="0"/>
      <w:color w:val="0096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CA69A1"/>
    <w:rPr>
      <w:b/>
      <w:bCs/>
    </w:rPr>
  </w:style>
  <w:style w:type="paragraph" w:styleId="a5">
    <w:name w:val="Normal (Web)"/>
    <w:basedOn w:val="a"/>
    <w:uiPriority w:val="99"/>
    <w:semiHidden/>
    <w:unhideWhenUsed/>
    <w:rsid w:val="00CA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customStyle="1" w:styleId="author">
    <w:name w:val="author"/>
    <w:basedOn w:val="a0"/>
    <w:rsid w:val="00CA69A1"/>
  </w:style>
  <w:style w:type="character" w:customStyle="1" w:styleId="xaac32ab">
    <w:name w:val="xaac32ab"/>
    <w:basedOn w:val="a0"/>
    <w:rsid w:val="00CA69A1"/>
  </w:style>
  <w:style w:type="paragraph" w:styleId="a6">
    <w:name w:val="Balloon Text"/>
    <w:basedOn w:val="a"/>
    <w:link w:val="a7"/>
    <w:uiPriority w:val="99"/>
    <w:semiHidden/>
    <w:unhideWhenUsed/>
    <w:rsid w:val="00C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18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713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4671671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8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syl.ru/article/369326/chrezvyichaynaya-situatsiya-opredelenie-klassifikatsiya-stadii-razvitiya-i-interesnyie-faktyi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syl.ru/article/82541/finansovyie-resursyi-predpriya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yl.ru/article/359680/zemskiy-prikaz---eto-chto-takoe-ego-funktsii-v-veke" TargetMode="External"/><Relationship Id="rId14" Type="http://schemas.openxmlformats.org/officeDocument/2006/relationships/hyperlink" Target="https://www.syl.ru/article/79612/luchevaya-bolezn-prichinyi-simptomyi-le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2019-01-22T13:18:00Z</dcterms:created>
  <dcterms:modified xsi:type="dcterms:W3CDTF">2019-01-23T06:37:00Z</dcterms:modified>
</cp:coreProperties>
</file>