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7F" w:rsidRDefault="00E83F72" w:rsidP="00827E54">
      <w:pPr>
        <w:shd w:val="clear" w:color="auto" w:fill="FAFAFA"/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НОРМАТИВНО ПРАВОВЫЕ АКТЫ, РЕГЛАМЕНТИРУЮЩИЕ ОСНОВЫ ПЕРВОЙ ПОМОЩИ</w: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Понятие первой помощи</w:t>
      </w:r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4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  Федеральный закон "Об основах охраны здоровья граждан в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5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Российской Федерации" N 323-ФЗ от 21.11.2011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6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  Приказ Министерства здравоохранения и социального развития Российской Федерации от 4 мая 2012 г. N 477н об утверждении перечня состояний, при которых оказывается первая помощь, и перечня мероприятий по оказанию первой помощи.</w:t>
        </w:r>
      </w:hyperlink>
    </w:p>
    <w:p w:rsidR="00827E54" w:rsidRPr="00827E54" w:rsidRDefault="00A946E9" w:rsidP="00827E54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A946E9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pict>
          <v:rect id="_x0000_i1025" style="width:0;height:.55pt" o:hralign="center" o:hrstd="t" o:hr="t" fillcolor="#a0a0a0" stroked="f"/>
        </w:pic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Юридическая безопасность при оказании первой помощи</w:t>
      </w:r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7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Гражданский кодекс Российской Федерации N 51-ФЗ от 30.11.1994, часть 2, редакция от 17.07.2010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8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Уголовный кодекс Российской Федерации N 63-ФЗ от 13.06.1996, редакция от 01.07.2010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9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Кодекс Российской Федерации об административных правонарушениях N 195-ФЗ от 30.12.2001, редакция от 27.07.2010</w:t>
        </w:r>
      </w:hyperlink>
    </w:p>
    <w:p w:rsidR="00827E54" w:rsidRPr="00827E54" w:rsidRDefault="00A946E9" w:rsidP="00827E54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A946E9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pict>
          <v:rect id="_x0000_i1026" style="width:0;height:.55pt" o:hralign="center" o:hrstd="t" o:hr="t" fillcolor="#a0a0a0" stroked="f"/>
        </w:pic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Обязанность по оказанию первой помощи для различных участников</w: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Федеральный закон «О внутренних войсках министерства внутренних дел Российской Федерации» N 27-ФЗ от 06.02.1997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Федеральный закон «О гражданской обороне» N 28-ФЗ от 12.02.1998, редакция от 27.07.2010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Таможенный кодекс Российской Федерации N 61-ФЗ от 28.05.2003, редакция от 24.11.08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Федеральный закон «О защите населения и территорий от чрезвычайных ситуаций природного и техногенного характера» N 68-ФЗ от 21.12.1994, редакция от 19.05.2010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Федеральный закон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«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 пожарной безопасности» N 69-ФЗ от 21.12. 1994, редакция от 23.07.2010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Федеральный закон «О ведомственной охране» N 77- ФЗ от 14.04.1999, редакция 25.11.2009 N 267-ФЗ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Федеральный закон «О судебных приставах» N 118-ФЗ от 21.07.1997, редакция от 21.07.1997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Федеральный закон "Об аварийно-спасательных службах и статусе спасателей" N 151-ФЗ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от 22.08.1995, редакция от 14.05.2010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Федеральный закон «О безопасности дорожного движения» N 196-ФЗ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от 10.12.1995, редакция от 23.07.2010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Трудовой кодекс Российской Федерации N 197-ФЗ от 30.12.2001, редакция от 27.07.2010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Приказ Комитета Российской Федерации по торговле «Об утверждении правил охраны труда на торговых складах, базах и холодильниках» N 44 от 28.06.1993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чрезвычайных ситуаций Российской Федерации «Об утверждении порядка создания нештатных аварийно-спасательных формирований», утв. N 999 от 23.12.2005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Министерства труда Российской Федерации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«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 N 30 от 08.04.1994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Министерства труда Российской Федерации «Об утверждении тарифно-квалификационных характеристик по общеотраслевым профессиям рабочих» N 31 от 10.11.1992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внутренних дел Российской Федерации «О мерах по совершенствованию патрульно-постовой службы милиции» N 17 от 18.01.1993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внутренних дел Российской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Федерации «Об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движения» N 185 от 02.03.2009, в редакции от 31.12.2009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внутренних дел Российской Федерации «Об утверждении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»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N 297от 20.04.1999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внутренних дел Российской Федерации «Об утверждении типового положения «Об управлении внутренних дел на транспорте министерства внутренних дел Российской Федерации» N 1042 от 23.12.2005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СССР «О профилактике дорожно-транспортных происшествий и совершенствовании системы оказания медицинской помощи пострадавшим при дорожно-транспортных происшествиях» N 3 от 04.01.1983, редакция от 11.06.2010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организаций воздушного транспорта» N 32 от 29.01.2009, редакция от 30.03.2010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специалистов и служащих, раздел «Квалификационные характеристики должностей работников гидрометеорологической службы» N 48 от 16.02.2009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 социального развития Российской Федерации «Об утверждении Порядка организации оказания первичной медико-санитарной помощи» N 487 от 29.07.2005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N 541н от 23.07.2010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 Федерации «Об утверждении Единого квалификационного справочника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должностей руководителей, специалистов и служащих, раздел «Квалификационные характеристики должностей работников образования» N 761н от 26.08.2010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отдельных категорий работников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N 919 от 24.11.2009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Постановление Правительства Российской Федерации «О правилах дорожного движения» N 1090 от 23.03.1993, редакция 10.05.2010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безопасности и порядок ликвидации аварийных ситуаций с опасными грузами при перевозке их по железным дорогам, утверждено МЧС России N 9/733/3-2 31.12.1996, МПС России N ЦМ 407 25.11.1996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Методические рекомендации по разработке инструкций по охране труда, утверждены Министерством труда и социального развития 13.05.2004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Указ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Президента Российской Федерации «Об утверждении общевоинских уставов Вооруженных Сил Российской Федерации» (вместе с «Уставом внутренней службы Вооруженных Сил Российской Федерации», «Дисциплинарным уставом Вооруженных Сил Российской Федерации», «Уставом гарнизонной и караульной служб Вооруженных Сил Российской Федерации»)) N 1495 от 10.11.2007, редакция от 23.10.2008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Закон Российской Федерации «О милиции» от N 1026-I от 18.04.1991, редакция от 22.07.2010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Закон «О частной детективной и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охранной деятельности в Российской Федерации» N 2487-1 от 11.03.1992, редакция от 27.12.2009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Закон «Об учреждениях и органах, исполняющих уголовные наказания в виде лишения свободы» N 5473-1 от 21.07.1993, в редакции 01.07.2010</w:t>
      </w:r>
    </w:p>
    <w:p w:rsidR="00827E54" w:rsidRPr="00827E54" w:rsidRDefault="00A946E9" w:rsidP="00827E54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A946E9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pict>
          <v:rect id="_x0000_i1027" style="width:0;height:.55pt" o:hralign="center" o:hrstd="t" o:hr="t" fillcolor="#a0a0a0" stroked="f"/>
        </w:pic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br/>
      </w:r>
      <w:r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Обучение первой помощи</w: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Федеральный закон «О внутренних войска министерства внутренних дел Российской Федерации» N 27-ФЗ от 06.02.1997, редакция от 25.11.2009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Федеральный закон «О безопасности дорожного движения» N 196-ФЗ от 10.12.1995, редакция от 23.07.2010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Трудовой кодекс Российской Федерации N 197-ФЗ от 30.12.2001, редакция от 27.07.2010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Методические рекомендации по организации обучения руководителей и работников организации, рекомендованы МСЧ России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Федерации «Об утверждении перечня услуг в области охраны труда, для оказания которых необходима аккредитация организаций, оказывающих услуги в области охраны труда» N 205н от 01.04.2010, редакция от 10.09.2010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чрезвычайных ситуаций Российской Федерации «Об утверждении порядка создания нештатных аварийно-спасательных формирований» N 999 от 23.12.2005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образования и науки Российской Федерации «Об утверждении примерных программ подготовки водителей транспортных средств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разливных категорий» N 635 от 18.06.2010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Минтруда России N 1, Минобразования России N 29 «Об утверждении Порядка обучения по охране труда и проверки знаний требований охраны труда работников организаций» от 13.01.2003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Постановление Министерства труда и социального развития Российской Федерации «Об утверждении Рекомендаций по организации работы кабинета охраны труда и уголка охраны труда» N 7 от 17.01.2001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Министерства труда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 социального развития Российской Федерации «Об утверждении методических рекомендаций по разработке государственных нормативных требований охраны труда» N 80 от 17.12.2002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Минздрава СССР «О профилактике дорожно-транспортных происшествий и совершенствовании системы оказания медицинской помощи пострадавшим при дорожно-транспортных происшествиях» N 3 от 4.01.1983, редакция от 11.06.2010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 служащих, раздел «Квалификационные характеристики должностей работников гидрометеорологической службы» N 48 от 16.02.2009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Приказ Министерства здравоохранения и социального развития Российской Федерации «Об утверждении Единого квалификационного справочника должностей руководителей, специалистов и служащих, раздел «Квалификационные характеристики отдельных категорий работников Государственной противопожарной службы Министерства Российской Федерации по делам гражданской обороны, чрезвычайным ситуациям и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 xml:space="preserve">ликвидации последствий стихийных бедствий» N 919 от 24.11.2009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Правительства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Российской Федерации «О подготовке населения в области защиты от чрезвычайных ситуаций природного и техногенного характера» N 547 от 04.09.2003, в редакции от 08.09.2010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Правительства Российской Федерации «Об утверждении Положения об организации обучения населения в области гражданской обороны» N 841 от 02.11.2000, в редакции от 22.10.2008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Правительства Российской Федерации «О подготовке и допуске водителей к управлению транспортными средствами, оборудованными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устройствами для подачи специальных световых и звуковых сигналов» N 876 от 15.12.2007, редакция 14.02.2009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Постановление Правительства Российской Федерации «Об утверждении правил сдачи квалификационных экзаменов и выдачи водительских удостоверений» N 1396 от 15.12.1999, редакция от 14.02.2009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Технической эксплуатации автозаправочных станции, утверждены приказом Минэнерго России N 229 от 01.08.2001, редакция от17.06.2003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 xml:space="preserve">Правила пожарной безопасности для общеобразовательных школ, профессионально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–т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ехнических училищ,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школ-интернатов, детских домов, школьных, дошкольных, внешкольных и других учебно-воспитательных учреждений, утверждены приказом Государственного комитета СССР по народному хозяйству N 541 от 04.07.1989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по охране труда при работах на телефонных станциях и телеграфах, утверждены приказом Государственного комитета Российской Федерации по связи и информатизации N 72 от 29.05.1997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безопасности и порядок ликвидации аварийных ситуаций с опасными грузами при перевозке их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 железным дорогам, утв. МЧС РФ 31.10.1996 N 9/733/3-2, МПС РФ 25.11.1996 N ЦМ-407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Технической эксплуатации автозаправочных станции, утверждены приказом Минэнерго России N 229 от 01.08.2001, редакция от17.06.2003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охраны труда в морских портах, утв. Приказом Департамента морского транспорта Министерства транспорта Российской Федерации N 2 от 09.01.1996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Правила внутреннего распорядка специальных преемников для содержания лиц, арестованных</w:t>
      </w:r>
      <w:proofErr w:type="gramEnd"/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в административном порядке, утверждены приказом МВД России N 605дсп от 06.06.2000 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Приказ Роскомторга «Об утверждении Правил охраны труда на торговых складах, базах и холодильниках» N 44 от 28.06.1993</w:t>
      </w:r>
      <w:r w:rsidRPr="00827E54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br/>
        <w:t>Методические рекомендации по разработке инструкций по охране труда, утверждены Министерством труда и социального развития 13.05.2004</w:t>
      </w:r>
    </w:p>
    <w:p w:rsidR="00827E54" w:rsidRPr="00827E54" w:rsidRDefault="00A946E9" w:rsidP="00827E54">
      <w:pPr>
        <w:shd w:val="clear" w:color="auto" w:fill="FAFAFA"/>
        <w:spacing w:after="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A946E9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pict>
          <v:rect id="_x0000_i1028" style="width:0;height:.55pt" o:hralign="center" o:hrstd="t" o:hr="t" fillcolor="#a0a0a0" stroked="f"/>
        </w:pict>
      </w:r>
    </w:p>
    <w:p w:rsidR="00827E54" w:rsidRPr="00827E54" w:rsidRDefault="00827E54" w:rsidP="00827E54">
      <w:pPr>
        <w:shd w:val="clear" w:color="auto" w:fill="FAFAFA"/>
        <w:spacing w:before="240" w:after="240" w:line="360" w:lineRule="atLeast"/>
        <w:jc w:val="center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Аптечки и другое оснащение первой помощи</w:t>
      </w:r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10" w:history="1">
        <w:proofErr w:type="gramStart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Приказ </w:t>
        </w:r>
        <w:proofErr w:type="spellStart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Минздравсоцразвития</w:t>
        </w:r>
        <w:proofErr w:type="spellEnd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 РФ "Об утверждении требований к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1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комплектации изделиями медицинского назначения укладки для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2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оказания первой помощи пострадавшим в дорожно-транспортных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3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происшествиях сотрудниками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4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Государственной инспекции безопасности дорожного движения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5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Министерства внутренних дел Российской Федерации" N 905н от 10.08.2011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6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Приказ </w:t>
        </w:r>
        <w:proofErr w:type="spellStart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Минздравсоцразвития</w:t>
        </w:r>
        <w:proofErr w:type="spellEnd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 России "Об утверждении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7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требований к комплектации изделиями медицинского назначения укладки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8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для оказания первой помощи в сельских поселениях лицами, имеющими</w:t>
        </w:r>
      </w:hyperlink>
      <w:r w:rsidR="00827E54" w:rsidRPr="00827E54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br/>
      </w:r>
      <w:hyperlink r:id="rId19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соответствующую подготовку" № 907н от</w:t>
        </w:r>
        <w:proofErr w:type="gramEnd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 11.08.2011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0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Приказ </w:t>
        </w:r>
        <w:proofErr w:type="spellStart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Минздравсоцразвития</w:t>
        </w:r>
        <w:proofErr w:type="spellEnd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1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Приказ Министерства здравоохранения и медицинской промышленности Российской Федерации «Об утверждении состава и рекомендаций по применению аптечки первой помощи (автомобильной)» N 325 от 20.08.1996, в редакции приказа </w:t>
        </w:r>
        <w:proofErr w:type="spellStart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Минздравсоцразвития</w:t>
        </w:r>
        <w:proofErr w:type="spellEnd"/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 xml:space="preserve"> России N 697н от 08.09.2009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2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Приказ Минздрава России 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помощи» № 70н от 15.02.2013.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3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Приказ Минздрава России «Об утверждении требований к комплектации изделиями медицинского назначения укладки для оказания первой помощи пострадавшим на железнодорожном транспорте при оказании услуг по перевозкам пассажиров» № 498н от 5.05.2012.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4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Приказ Минздрава России «Об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работника» № 499н от 5.05.2012.</w:t>
        </w:r>
      </w:hyperlink>
    </w:p>
    <w:p w:rsidR="00827E54" w:rsidRPr="00827E54" w:rsidRDefault="00A946E9" w:rsidP="00827E54">
      <w:pPr>
        <w:shd w:val="clear" w:color="auto" w:fill="FAFAFA"/>
        <w:spacing w:before="240" w:after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5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Приказ Минздрава России «Об утверждении требований к комплектации медицинскими изделиями набора для оказания первой помощи для оснащения пожарных автомобилей» № 408н от 10.10.2012.</w:t>
        </w:r>
      </w:hyperlink>
    </w:p>
    <w:p w:rsidR="00827E54" w:rsidRPr="00827E54" w:rsidRDefault="00A946E9" w:rsidP="00827E54">
      <w:pPr>
        <w:shd w:val="clear" w:color="auto" w:fill="FAFAFA"/>
        <w:spacing w:before="240" w:line="360" w:lineRule="atLeast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hyperlink r:id="rId26" w:history="1">
        <w:r w:rsidR="00827E54" w:rsidRPr="00827E54">
          <w:rPr>
            <w:rFonts w:ascii="Times New Roman" w:eastAsia="Times New Roman" w:hAnsi="Times New Roman" w:cs="Times New Roman"/>
            <w:b/>
            <w:bCs/>
            <w:color w:val="0088AA"/>
            <w:sz w:val="24"/>
            <w:szCs w:val="24"/>
            <w:lang w:eastAsia="ru-RU"/>
          </w:rPr>
          <w:t>Приказ Минздрава России «Об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обороны» № 61н от 08.02.2013.</w:t>
        </w:r>
      </w:hyperlink>
    </w:p>
    <w:p w:rsidR="00671E50" w:rsidRPr="00827E54" w:rsidRDefault="00671E50">
      <w:pPr>
        <w:rPr>
          <w:rFonts w:ascii="Times New Roman" w:hAnsi="Times New Roman" w:cs="Times New Roman"/>
          <w:sz w:val="24"/>
          <w:szCs w:val="24"/>
        </w:rPr>
      </w:pPr>
    </w:p>
    <w:sectPr w:rsidR="00671E50" w:rsidRPr="00827E54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7E54"/>
    <w:rsid w:val="00091076"/>
    <w:rsid w:val="00671E50"/>
    <w:rsid w:val="00827E54"/>
    <w:rsid w:val="00A4397F"/>
    <w:rsid w:val="00A946E9"/>
    <w:rsid w:val="00E8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E54"/>
    <w:rPr>
      <w:b/>
      <w:bCs/>
      <w:strike w:val="0"/>
      <w:dstrike w:val="0"/>
      <w:color w:val="0088AA"/>
      <w:u w:val="none"/>
      <w:effect w:val="none"/>
    </w:rPr>
  </w:style>
  <w:style w:type="character" w:styleId="a4">
    <w:name w:val="Strong"/>
    <w:basedOn w:val="a0"/>
    <w:uiPriority w:val="22"/>
    <w:qFormat/>
    <w:rsid w:val="00827E54"/>
    <w:rPr>
      <w:b/>
      <w:bCs/>
    </w:rPr>
  </w:style>
  <w:style w:type="paragraph" w:styleId="a5">
    <w:name w:val="Normal (Web)"/>
    <w:basedOn w:val="a"/>
    <w:uiPriority w:val="99"/>
    <w:semiHidden/>
    <w:unhideWhenUsed/>
    <w:rsid w:val="00827E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27E5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37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node/28" TargetMode="External"/><Relationship Id="rId13" Type="http://schemas.openxmlformats.org/officeDocument/2006/relationships/hyperlink" Target="http://allfirstaid.ru/node/370" TargetMode="External"/><Relationship Id="rId18" Type="http://schemas.openxmlformats.org/officeDocument/2006/relationships/hyperlink" Target="http://allfirstaid.ru/node/371" TargetMode="External"/><Relationship Id="rId26" Type="http://schemas.openxmlformats.org/officeDocument/2006/relationships/hyperlink" Target="http://allfirstaid.ru/node/7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llfirstaid.ru/node/46" TargetMode="External"/><Relationship Id="rId7" Type="http://schemas.openxmlformats.org/officeDocument/2006/relationships/hyperlink" Target="http://allfirstaid.ru/node/27" TargetMode="External"/><Relationship Id="rId12" Type="http://schemas.openxmlformats.org/officeDocument/2006/relationships/hyperlink" Target="http://allfirstaid.ru/node/370" TargetMode="External"/><Relationship Id="rId17" Type="http://schemas.openxmlformats.org/officeDocument/2006/relationships/hyperlink" Target="http://allfirstaid.ru/node/371" TargetMode="External"/><Relationship Id="rId25" Type="http://schemas.openxmlformats.org/officeDocument/2006/relationships/hyperlink" Target="http://allfirstaid.ru/node/7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firstaid.ru/node/371" TargetMode="External"/><Relationship Id="rId20" Type="http://schemas.openxmlformats.org/officeDocument/2006/relationships/hyperlink" Target="http://allfirstaid.ru/node/522" TargetMode="External"/><Relationship Id="rId1" Type="http://schemas.openxmlformats.org/officeDocument/2006/relationships/styles" Target="styles.xml"/><Relationship Id="rId6" Type="http://schemas.openxmlformats.org/officeDocument/2006/relationships/hyperlink" Target="http://allfirstaid.ru/node/392" TargetMode="External"/><Relationship Id="rId11" Type="http://schemas.openxmlformats.org/officeDocument/2006/relationships/hyperlink" Target="http://allfirstaid.ru/node/370" TargetMode="External"/><Relationship Id="rId24" Type="http://schemas.openxmlformats.org/officeDocument/2006/relationships/hyperlink" Target="http://allfirstaid.ru/node/762" TargetMode="External"/><Relationship Id="rId5" Type="http://schemas.openxmlformats.org/officeDocument/2006/relationships/hyperlink" Target="http://allfirstaid.ru/node/369" TargetMode="External"/><Relationship Id="rId15" Type="http://schemas.openxmlformats.org/officeDocument/2006/relationships/hyperlink" Target="http://allfirstaid.ru/node/370" TargetMode="External"/><Relationship Id="rId23" Type="http://schemas.openxmlformats.org/officeDocument/2006/relationships/hyperlink" Target="http://allfirstaid.ru/node/7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llfirstaid.ru/node/370" TargetMode="External"/><Relationship Id="rId19" Type="http://schemas.openxmlformats.org/officeDocument/2006/relationships/hyperlink" Target="http://allfirstaid.ru/node/371" TargetMode="External"/><Relationship Id="rId4" Type="http://schemas.openxmlformats.org/officeDocument/2006/relationships/hyperlink" Target="http://allfirstaid.ru/node/369" TargetMode="External"/><Relationship Id="rId9" Type="http://schemas.openxmlformats.org/officeDocument/2006/relationships/hyperlink" Target="http://allfirstaid.ru/node/29" TargetMode="External"/><Relationship Id="rId14" Type="http://schemas.openxmlformats.org/officeDocument/2006/relationships/hyperlink" Target="http://allfirstaid.ru/node/370" TargetMode="External"/><Relationship Id="rId22" Type="http://schemas.openxmlformats.org/officeDocument/2006/relationships/hyperlink" Target="http://allfirstaid.ru/node/7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dcterms:created xsi:type="dcterms:W3CDTF">2018-07-09T13:51:00Z</dcterms:created>
  <dcterms:modified xsi:type="dcterms:W3CDTF">2018-08-03T08:51:00Z</dcterms:modified>
</cp:coreProperties>
</file>