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BD533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</w:t>
      </w:r>
      <w:r w:rsidR="002B1446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.1</w:t>
      </w:r>
      <w:r w:rsidR="002B1446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7F101B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 w:rsidR="00D870A4">
        <w:rPr>
          <w:rFonts w:ascii="Times New Roman" w:hAnsi="Times New Roman" w:cs="Times New Roman"/>
          <w:b/>
          <w:color w:val="auto"/>
        </w:rPr>
        <w:t>85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8144F">
        <w:rPr>
          <w:rFonts w:ascii="Times New Roman" w:hAnsi="Times New Roman" w:cs="Times New Roman"/>
          <w:b/>
          <w:color w:val="auto"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  <w:color w:val="auto"/>
        </w:rPr>
        <w:t xml:space="preserve">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D32BAA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ПО ПРОФИЛАКТИКЕ </w:t>
      </w:r>
      <w:r w:rsidR="004E4A0C">
        <w:rPr>
          <w:rFonts w:ascii="Times New Roman" w:hAnsi="Times New Roman" w:cs="Times New Roman"/>
          <w:b/>
          <w:sz w:val="24"/>
          <w:szCs w:val="24"/>
        </w:rPr>
        <w:t>НАРКОМАНИИ</w:t>
      </w:r>
      <w:r w:rsidR="00B33CC8">
        <w:rPr>
          <w:rFonts w:ascii="Times New Roman" w:hAnsi="Times New Roman" w:cs="Times New Roman"/>
          <w:b/>
          <w:sz w:val="24"/>
          <w:szCs w:val="24"/>
        </w:rPr>
        <w:t xml:space="preserve"> НА ТЕРРИТОРИИ МО МО ОБУХОВСКИЙ</w:t>
      </w:r>
      <w:r w:rsidR="004E4A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506B8D" w:rsidRDefault="008C1CA0" w:rsidP="00506B8D">
      <w:pPr>
        <w:pStyle w:val="ab"/>
        <w:numPr>
          <w:ilvl w:val="0"/>
          <w:numId w:val="2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8D">
        <w:rPr>
          <w:rFonts w:ascii="Times New Roman" w:hAnsi="Times New Roman" w:cs="Times New Roman"/>
          <w:sz w:val="24"/>
          <w:szCs w:val="24"/>
        </w:rPr>
        <w:t>Утвердить</w:t>
      </w:r>
      <w:r w:rsidR="00302463" w:rsidRPr="00506B8D">
        <w:rPr>
          <w:rFonts w:ascii="Times New Roman" w:hAnsi="Times New Roman" w:cs="Times New Roman"/>
          <w:sz w:val="24"/>
          <w:szCs w:val="24"/>
        </w:rPr>
        <w:t xml:space="preserve"> </w:t>
      </w:r>
      <w:r w:rsidR="007E5869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 программу на 2018 год</w:t>
      </w:r>
      <w:r w:rsidR="00506B8D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«Участие в мероприятиях по профилактике </w:t>
      </w:r>
      <w:r w:rsidR="00302463" w:rsidRPr="00506B8D">
        <w:rPr>
          <w:rFonts w:ascii="Times New Roman" w:hAnsi="Times New Roman" w:cs="Times New Roman"/>
          <w:sz w:val="24"/>
          <w:szCs w:val="24"/>
        </w:rPr>
        <w:t>наркомании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 на территории МО МО Обуховский»</w:t>
      </w:r>
      <w:r w:rsidR="00DF5CDB" w:rsidRPr="00506B8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8C1CA0" w:rsidRPr="00506B8D" w:rsidRDefault="0058144F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C1CA0" w:rsidRPr="00506B8D">
        <w:rPr>
          <w:color w:val="auto"/>
          <w:sz w:val="24"/>
          <w:szCs w:val="24"/>
        </w:rPr>
        <w:t>.</w:t>
      </w:r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>Контроль за исполнением настоящего постановления оставляю за собой.</w:t>
      </w:r>
      <w:r w:rsidR="008C1CA0" w:rsidRPr="00506B8D">
        <w:rPr>
          <w:color w:val="auto"/>
          <w:sz w:val="24"/>
          <w:szCs w:val="24"/>
        </w:rPr>
        <w:t xml:space="preserve"> </w:t>
      </w:r>
    </w:p>
    <w:p w:rsidR="008C1CA0" w:rsidRPr="00506B8D" w:rsidRDefault="008C1CA0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МО Обуховский</w:t>
      </w:r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  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8144F" w:rsidRDefault="0058144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8144F" w:rsidRDefault="0058144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 МО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30246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01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>.1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D32BAA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="002B3850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8144F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ЦЕЛЕВАЯ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D32BAA" w:rsidRPr="00BD5337">
        <w:rPr>
          <w:rFonts w:ascii="Times New Roman" w:hAnsi="Times New Roman" w:cs="Times New Roman"/>
          <w:b/>
        </w:rPr>
        <w:t>8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DA3D63" w:rsidRPr="0099707C" w:rsidRDefault="009432E1" w:rsidP="00B0127F">
      <w:pPr>
        <w:jc w:val="center"/>
        <w:rPr>
          <w:rFonts w:ascii="Times New Roman" w:hAnsi="Times New Roman" w:cs="Times New Roman"/>
          <w:caps/>
        </w:rPr>
      </w:pPr>
      <w:r w:rsidRPr="0099707C">
        <w:rPr>
          <w:rFonts w:ascii="Times New Roman" w:hAnsi="Times New Roman" w:cs="Times New Roman"/>
        </w:rPr>
        <w:t xml:space="preserve"> «УЧАСТИЕ В МЕРОПРИЯТИЯХ ПО ПРОФИЛАКТИКЕ НАРКОМАНИИ НА ТЕРРИТОРИИ МО МО ОБУХОВСКИЙ»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>Паспорт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="0058144F">
        <w:rPr>
          <w:rFonts w:ascii="Times New Roman" w:hAnsi="Times New Roman" w:cs="Times New Roman"/>
          <w:b/>
          <w:caps/>
        </w:rPr>
        <w:t>ВЕДОМСТВЕННОЙ ЦЕЛЕВОЙ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Pr="00B0127F">
        <w:rPr>
          <w:rFonts w:ascii="Times New Roman" w:hAnsi="Times New Roman" w:cs="Times New Roman"/>
          <w:b/>
          <w:caps/>
        </w:rPr>
        <w:t xml:space="preserve">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AB0AB2" w:rsidP="008F4BBE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Участие в установленном порядке в мероприятиях по профилактике </w:t>
            </w:r>
            <w:r w:rsidR="004E4A0C" w:rsidRPr="00B0127F">
              <w:rPr>
                <w:rFonts w:ascii="Times New Roman" w:hAnsi="Times New Roman" w:cs="Times New Roman"/>
              </w:rPr>
              <w:t>н</w:t>
            </w:r>
            <w:r w:rsidR="004E4A0C">
              <w:rPr>
                <w:rFonts w:ascii="Times New Roman" w:hAnsi="Times New Roman" w:cs="Times New Roman"/>
              </w:rPr>
              <w:t xml:space="preserve">аркомании </w:t>
            </w:r>
            <w:r w:rsidR="00B81BDC" w:rsidRPr="00506B8D">
              <w:rPr>
                <w:rFonts w:ascii="Times New Roman" w:hAnsi="Times New Roman" w:cs="Times New Roman"/>
              </w:rPr>
              <w:t>на территории МО МО Обуховский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9C5ED3">
              <w:rPr>
                <w:color w:val="auto"/>
                <w:sz w:val="24"/>
                <w:szCs w:val="24"/>
              </w:rPr>
              <w:t>п. 1 п</w:t>
            </w:r>
            <w:r w:rsidR="00BD5337">
              <w:rPr>
                <w:color w:val="auto"/>
                <w:sz w:val="24"/>
                <w:szCs w:val="24"/>
              </w:rPr>
              <w:t xml:space="preserve">п.35 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58144F">
              <w:rPr>
                <w:color w:val="auto"/>
                <w:sz w:val="24"/>
                <w:szCs w:val="24"/>
              </w:rPr>
              <w:t>оуправления в Санкт-Петербурге»,</w:t>
            </w:r>
            <w:r w:rsidRPr="00B0127F">
              <w:rPr>
                <w:color w:val="auto"/>
                <w:sz w:val="24"/>
                <w:szCs w:val="24"/>
              </w:rPr>
              <w:t xml:space="preserve"> Устав М</w:t>
            </w:r>
            <w:r w:rsidR="00FC294C">
              <w:rPr>
                <w:color w:val="auto"/>
                <w:sz w:val="24"/>
                <w:szCs w:val="24"/>
              </w:rPr>
              <w:t>О МО</w:t>
            </w:r>
            <w:r w:rsidRPr="00B0127F">
              <w:rPr>
                <w:color w:val="auto"/>
                <w:sz w:val="24"/>
                <w:szCs w:val="24"/>
              </w:rPr>
              <w:t xml:space="preserve"> Обуховский.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37" w:rsidRDefault="004657B8" w:rsidP="00BD533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BD5337">
              <w:rPr>
                <w:rFonts w:ascii="Times New Roman" w:hAnsi="Times New Roman" w:cs="Times New Roman"/>
                <w:color w:val="auto"/>
                <w:lang w:bidi="ar-SA"/>
              </w:rPr>
              <w:t>участие в деятельности по профилактике правонарушений в Санкт-Петербурге в формах, установленных законодательством Санкт-Петербург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6" w:rsidRDefault="006C0ED6" w:rsidP="00B0127F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586037">
              <w:rPr>
                <w:rFonts w:ascii="Times New Roman" w:hAnsi="Times New Roman" w:cs="Times New Roman"/>
                <w:color w:val="auto"/>
              </w:rPr>
              <w:t>формирование у молодежи позитивного отношения к здоровому образу жизни, в котором нет места наркотикам.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F12600" w:rsidRPr="0031122C" w:rsidRDefault="00990F76" w:rsidP="00184614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>- развитие у подр</w:t>
            </w:r>
            <w:r w:rsidR="009224D4">
              <w:rPr>
                <w:rFonts w:ascii="Times New Roman" w:hAnsi="Times New Roman" w:cs="Times New Roman"/>
                <w:color w:val="auto"/>
                <w:lang w:bidi="ar-SA"/>
              </w:rPr>
              <w:t>астающего поколения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</w:t>
            </w:r>
            <w:r w:rsidR="00184614">
              <w:rPr>
                <w:rFonts w:ascii="Times New Roman" w:hAnsi="Times New Roman" w:cs="Times New Roman"/>
                <w:color w:val="auto"/>
                <w:lang w:bidi="ar-SA"/>
              </w:rPr>
              <w:t>торое угрожает здоровью и жизни</w:t>
            </w:r>
          </w:p>
        </w:tc>
      </w:tr>
      <w:tr w:rsidR="00B0127F" w:rsidRPr="00B0127F" w:rsidTr="00557E41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D3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2B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57E4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местный бюджет МО МО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4614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0737">
              <w:rPr>
                <w:rFonts w:ascii="Times New Roman" w:hAnsi="Times New Roman" w:cs="Times New Roman"/>
              </w:rPr>
              <w:t>5</w:t>
            </w:r>
            <w:r w:rsidR="00C45B47">
              <w:rPr>
                <w:rFonts w:ascii="Times New Roman" w:hAnsi="Times New Roman" w:cs="Times New Roman"/>
              </w:rPr>
              <w:t>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302463" w:rsidRDefault="009850D5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- </w:t>
            </w:r>
            <w:r w:rsidR="00FE2114" w:rsidRPr="00302463">
              <w:rPr>
                <w:rFonts w:eastAsia="Courier New"/>
                <w:sz w:val="24"/>
                <w:szCs w:val="24"/>
              </w:rPr>
              <w:t>повышение образовательного уровня взрослых и детей по вопросам здорового образа жизни.</w:t>
            </w:r>
          </w:p>
          <w:p w:rsidR="005407FB" w:rsidRPr="00302463" w:rsidRDefault="00184614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- </w:t>
            </w:r>
            <w:r w:rsidR="005407FB" w:rsidRPr="006832DF">
              <w:rPr>
                <w:rFonts w:eastAsia="Courier New"/>
                <w:sz w:val="24"/>
                <w:szCs w:val="24"/>
              </w:rPr>
              <w:t>повышение уровня безопасности жизнедеятельности жителей округа и, как следствие, – повышение качества жизни.</w:t>
            </w:r>
          </w:p>
          <w:p w:rsidR="005407FB" w:rsidRPr="006F21E3" w:rsidRDefault="005407FB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 в состоянии алкогольного, наркотического опьянения; </w:t>
            </w:r>
          </w:p>
          <w:p w:rsidR="00B0127F" w:rsidRPr="00034B82" w:rsidRDefault="005407FB" w:rsidP="00184614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>- увеличение количества детей и молодежи, ведущих здоровый образ жизни, отказавшихся от вредных привычек.</w:t>
            </w:r>
            <w:r w:rsidR="00B0127F" w:rsidRPr="00302463">
              <w:rPr>
                <w:rFonts w:eastAsia="Courier New"/>
                <w:sz w:val="24"/>
                <w:szCs w:val="24"/>
              </w:rPr>
              <w:br/>
            </w:r>
          </w:p>
        </w:tc>
      </w:tr>
      <w:tr w:rsidR="0058144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Default="0058144F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B0127F" w:rsidRDefault="00184614" w:rsidP="00184614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</w:pPr>
            <w:r w:rsidRPr="00302463">
              <w:t xml:space="preserve"> </w:t>
            </w:r>
            <w:r w:rsidRPr="00302463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302463" w:rsidRDefault="00184614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  <w:r w:rsidRPr="00302463">
              <w:rPr>
                <w:rFonts w:eastAsia="Courier New"/>
                <w:sz w:val="24"/>
                <w:szCs w:val="24"/>
              </w:rPr>
              <w:t>0 чел.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557E41">
        <w:rPr>
          <w:rFonts w:ascii="Times New Roman" w:hAnsi="Times New Roman" w:cs="Times New Roman"/>
          <w:b/>
        </w:rPr>
        <w:t>ВЕДОМСТВЕННОЙ ЦЕЛЕВОЙ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E48B1" w:rsidRPr="007765E2" w:rsidRDefault="00AE48B1" w:rsidP="00541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="00541E68">
              <w:rPr>
                <w:rFonts w:ascii="Times New Roman" w:hAnsi="Times New Roman" w:cs="Times New Roman"/>
                <w:color w:val="auto"/>
              </w:rPr>
              <w:t>совместного мероприятия: показ фильма и семинара «Дети против наркотиков».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1E68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аспространение полиграфической продукции.</w:t>
            </w:r>
          </w:p>
        </w:tc>
        <w:tc>
          <w:tcPr>
            <w:tcW w:w="1559" w:type="dxa"/>
          </w:tcPr>
          <w:p w:rsidR="00AE48B1" w:rsidRPr="009F0CC8" w:rsidRDefault="00AE48B1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2-4 кв.</w:t>
            </w:r>
          </w:p>
        </w:tc>
        <w:tc>
          <w:tcPr>
            <w:tcW w:w="1323" w:type="dxa"/>
          </w:tcPr>
          <w:p w:rsidR="00AE48B1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Default="00AE48B1" w:rsidP="00F5797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541E68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,0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48B1" w:rsidRPr="00541E68" w:rsidRDefault="00AE48B1" w:rsidP="00507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</w:t>
            </w:r>
            <w:r w:rsidR="00541E68">
              <w:rPr>
                <w:rFonts w:ascii="Times New Roman" w:hAnsi="Times New Roman" w:cs="Times New Roman"/>
                <w:color w:val="auto"/>
              </w:rPr>
              <w:t>.</w:t>
            </w:r>
            <w:r w:rsidR="00BE0737">
              <w:rPr>
                <w:rFonts w:ascii="Times New Roman" w:hAnsi="Times New Roman" w:cs="Times New Roman"/>
                <w:color w:val="auto"/>
              </w:rPr>
              <w:t xml:space="preserve"> Фильм «Черная полоса».</w:t>
            </w:r>
            <w:r w:rsidR="005074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>аспространение 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AE48B1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1E68">
              <w:rPr>
                <w:rFonts w:ascii="Times New Roman" w:eastAsia="Times New Roman" w:hAnsi="Times New Roman" w:cs="Times New Roman"/>
                <w:color w:val="auto"/>
              </w:rPr>
              <w:t>2 -4 кв.</w:t>
            </w:r>
          </w:p>
        </w:tc>
        <w:tc>
          <w:tcPr>
            <w:tcW w:w="1323" w:type="dxa"/>
          </w:tcPr>
          <w:p w:rsidR="00AE48B1" w:rsidRPr="00541E68" w:rsidRDefault="00BE073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E48B1" w:rsidRPr="00541E68" w:rsidRDefault="00BE073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AE48B1" w:rsidRPr="00541E6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E48B1" w:rsidRPr="00541E68" w:rsidRDefault="00BE073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AE48B1" w:rsidRPr="00541E68">
              <w:rPr>
                <w:color w:val="auto"/>
                <w:sz w:val="24"/>
                <w:szCs w:val="24"/>
              </w:rPr>
              <w:t>,0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48B1" w:rsidRPr="00541E68" w:rsidRDefault="00AE48B1" w:rsidP="00541E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 xml:space="preserve">Организация и проведение для молодежи муниципального округа цикла семинаров о здоровье  «Дети против наркотиков» (интерактивные семинары с применением наглядных химических экспериментов).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>аспространение 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AE48B1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-4 кв.</w:t>
            </w:r>
          </w:p>
        </w:tc>
        <w:tc>
          <w:tcPr>
            <w:tcW w:w="1323" w:type="dxa"/>
          </w:tcPr>
          <w:p w:rsidR="00AE48B1" w:rsidRPr="00541E68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41E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Pr="00541E68" w:rsidRDefault="00541E68" w:rsidP="00541E6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41E68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AE48B1" w:rsidRPr="00541E68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41E68">
              <w:rPr>
                <w:color w:val="auto"/>
                <w:sz w:val="24"/>
                <w:szCs w:val="24"/>
              </w:rPr>
              <w:t>21,0</w:t>
            </w:r>
          </w:p>
        </w:tc>
      </w:tr>
      <w:tr w:rsidR="00763249" w:rsidRPr="00B0127F" w:rsidTr="00C7328D">
        <w:trPr>
          <w:trHeight w:val="953"/>
        </w:trPr>
        <w:tc>
          <w:tcPr>
            <w:tcW w:w="675" w:type="dxa"/>
          </w:tcPr>
          <w:p w:rsidR="00763249" w:rsidRPr="00B0127F" w:rsidRDefault="00184614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3249" w:rsidRPr="00B0127F" w:rsidRDefault="00763249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профилактике наркомании</w:t>
            </w:r>
            <w:r w:rsidR="001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печатном средстве массовой информации газете «Обуховец»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559" w:type="dxa"/>
          </w:tcPr>
          <w:p w:rsidR="00763249" w:rsidRPr="00B0127F" w:rsidRDefault="00763249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184614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3249" w:rsidRPr="00B0127F" w:rsidRDefault="00763249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СМИ компетентной информации о деятельности в области профилактики наркомании.</w:t>
            </w:r>
          </w:p>
        </w:tc>
        <w:tc>
          <w:tcPr>
            <w:tcW w:w="1559" w:type="dxa"/>
          </w:tcPr>
          <w:p w:rsidR="00763249" w:rsidRPr="00B0127F" w:rsidRDefault="00763249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184614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3249" w:rsidRPr="00B0127F" w:rsidRDefault="00763249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 наркомании</w:t>
            </w:r>
            <w:r w:rsidR="001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184614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63249" w:rsidRDefault="00763249" w:rsidP="00361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3249" w:rsidRPr="00B0127F" w:rsidRDefault="00763249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8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Санкт-Петербурга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763249" w:rsidRPr="00AE48B1" w:rsidRDefault="00184614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763249" w:rsidRPr="00AE48B1" w:rsidRDefault="00184614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270</w:t>
            </w:r>
          </w:p>
        </w:tc>
        <w:tc>
          <w:tcPr>
            <w:tcW w:w="1323" w:type="dxa"/>
          </w:tcPr>
          <w:p w:rsidR="00763249" w:rsidRPr="00AE48B1" w:rsidRDefault="00184614" w:rsidP="007D475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BE0737">
              <w:rPr>
                <w:b/>
                <w:color w:val="auto"/>
                <w:sz w:val="24"/>
                <w:szCs w:val="24"/>
              </w:rPr>
              <w:t>5</w:t>
            </w:r>
            <w:r w:rsidR="00763249" w:rsidRPr="00AE48B1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>частие в деятельности по профилактике наркомании</w:t>
      </w:r>
      <w:r>
        <w:rPr>
          <w:rFonts w:ascii="Times New Roman" w:hAnsi="Times New Roman" w:cs="Times New Roman"/>
        </w:rPr>
        <w:t xml:space="preserve"> на территории 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МО МО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Pr="002E1E4A">
        <w:rPr>
          <w:rFonts w:ascii="Times New Roman" w:hAnsi="Times New Roman" w:cs="Times New Roman"/>
        </w:rPr>
        <w:t xml:space="preserve"> </w:t>
      </w:r>
      <w:r w:rsidR="00B87135">
        <w:rPr>
          <w:rFonts w:ascii="Times New Roman" w:hAnsi="Times New Roman" w:cs="Times New Roman"/>
        </w:rPr>
        <w:t xml:space="preserve">951 0709 </w:t>
      </w:r>
      <w:r w:rsidRPr="002E1E4A">
        <w:rPr>
          <w:rFonts w:ascii="Times New Roman" w:hAnsi="Times New Roman" w:cs="Times New Roman"/>
        </w:rPr>
        <w:t>43104</w:t>
      </w:r>
      <w:r w:rsidR="00FC112E">
        <w:rPr>
          <w:rFonts w:ascii="Times New Roman" w:hAnsi="Times New Roman" w:cs="Times New Roman"/>
        </w:rPr>
        <w:t xml:space="preserve"> </w:t>
      </w:r>
      <w:r w:rsidR="00522273">
        <w:rPr>
          <w:rFonts w:ascii="Times New Roman" w:hAnsi="Times New Roman" w:cs="Times New Roman"/>
        </w:rPr>
        <w:t xml:space="preserve">0 </w:t>
      </w:r>
      <w:r w:rsidRPr="002E1E4A">
        <w:rPr>
          <w:rFonts w:ascii="Times New Roman" w:hAnsi="Times New Roman" w:cs="Times New Roman"/>
        </w:rPr>
        <w:t>0</w:t>
      </w:r>
      <w:r w:rsidR="00FC112E">
        <w:rPr>
          <w:rFonts w:ascii="Times New Roman" w:hAnsi="Times New Roman" w:cs="Times New Roman"/>
        </w:rPr>
        <w:t>5</w:t>
      </w:r>
      <w:r w:rsidR="00B81BDC">
        <w:rPr>
          <w:rFonts w:ascii="Times New Roman" w:hAnsi="Times New Roman" w:cs="Times New Roman"/>
        </w:rPr>
        <w:t>3</w:t>
      </w:r>
      <w:r w:rsidR="00FC112E">
        <w:rPr>
          <w:rFonts w:ascii="Times New Roman" w:hAnsi="Times New Roman" w:cs="Times New Roman"/>
        </w:rPr>
        <w:t xml:space="preserve"> </w:t>
      </w:r>
      <w:r w:rsidRPr="002E1E4A">
        <w:rPr>
          <w:rFonts w:ascii="Times New Roman" w:hAnsi="Times New Roman" w:cs="Times New Roman"/>
        </w:rPr>
        <w:t>0</w:t>
      </w:r>
      <w:r w:rsidR="00B73A89">
        <w:rPr>
          <w:rFonts w:ascii="Times New Roman" w:hAnsi="Times New Roman" w:cs="Times New Roman"/>
        </w:rPr>
        <w:t xml:space="preserve"> </w:t>
      </w:r>
    </w:p>
    <w:tbl>
      <w:tblPr>
        <w:tblW w:w="10363" w:type="dxa"/>
        <w:tblInd w:w="93" w:type="dxa"/>
        <w:tblLayout w:type="fixed"/>
        <w:tblLook w:val="04A0"/>
      </w:tblPr>
      <w:tblGrid>
        <w:gridCol w:w="547"/>
        <w:gridCol w:w="3437"/>
        <w:gridCol w:w="2977"/>
        <w:gridCol w:w="1134"/>
        <w:gridCol w:w="1134"/>
        <w:gridCol w:w="1134"/>
      </w:tblGrid>
      <w:tr w:rsidR="00983A09" w:rsidRPr="007765E2" w:rsidTr="0058349C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983A09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</w:t>
            </w:r>
            <w:r w:rsidR="00D32D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1 меро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7765E2" w:rsidTr="008A5D6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7765E2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7765E2" w:rsidRDefault="001C2283" w:rsidP="00DE18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 совместного мероприятия: показ фильма и семинара «Дети против наркотиков». Распространение полиграфической продукции.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и реквизиты;</w:t>
            </w:r>
          </w:p>
          <w:p w:rsidR="001C228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 и психолога;</w:t>
            </w:r>
          </w:p>
          <w:p w:rsidR="001C228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-доставка, монтаж, демонтаж звуковоспроизводящей аппаратуры;</w:t>
            </w:r>
          </w:p>
          <w:p w:rsidR="001C228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полиграфическая продукция.</w:t>
            </w:r>
          </w:p>
          <w:p w:rsidR="001C228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7765E2" w:rsidRDefault="001C2283" w:rsidP="00983A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20,0</w:t>
            </w:r>
          </w:p>
        </w:tc>
      </w:tr>
      <w:tr w:rsidR="001C2283" w:rsidRPr="007765E2" w:rsidTr="008A5D6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7765E2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41E68" w:rsidRDefault="001C2283" w:rsidP="00DE18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</w:t>
            </w:r>
            <w:r>
              <w:rPr>
                <w:rFonts w:ascii="Times New Roman" w:hAnsi="Times New Roman" w:cs="Times New Roman"/>
                <w:color w:val="auto"/>
              </w:rPr>
              <w:t>. Фильм «Черная полоса».</w:t>
            </w:r>
          </w:p>
          <w:p w:rsidR="001C2283" w:rsidRPr="00541E68" w:rsidRDefault="001C2283" w:rsidP="00D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Распространение полиграфической продукции.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звукотехническое обеспечение;</w:t>
            </w:r>
          </w:p>
          <w:p w:rsidR="001C228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 и психолога;</w:t>
            </w:r>
          </w:p>
          <w:p w:rsidR="001C228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 видеофильма;</w:t>
            </w:r>
          </w:p>
          <w:p w:rsidR="001C2283" w:rsidRDefault="001C2283" w:rsidP="003F28D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 видеопроекционного оборудования;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доставка, монтаж, демонтаж звуковоспроизводящей аппаратуры;</w:t>
            </w:r>
          </w:p>
          <w:p w:rsidR="001C2283" w:rsidRDefault="001C2283" w:rsidP="003F28D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41E68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Pr="00541E68">
              <w:rPr>
                <w:color w:val="auto"/>
                <w:sz w:val="24"/>
                <w:szCs w:val="24"/>
              </w:rPr>
              <w:t>,0</w:t>
            </w:r>
          </w:p>
        </w:tc>
      </w:tr>
      <w:tr w:rsidR="001C2283" w:rsidRPr="007765E2" w:rsidTr="008A5D6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41E68" w:rsidRDefault="001C2283" w:rsidP="00DE18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Организация и проведение для молодежи муниципального округа цикла семинаров о здоровье  «Дети против наркотиков» (интерактивные семинары с применением наглядных химических экспериментов). Распространение полиграфической продукции.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и реквизиты;</w:t>
            </w:r>
          </w:p>
          <w:p w:rsidR="001C228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 и психолога;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полиграфическая продукция.</w:t>
            </w:r>
          </w:p>
          <w:p w:rsidR="001C2283" w:rsidRDefault="001C2283" w:rsidP="006B4F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Default="001C2283" w:rsidP="00983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41E68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41E68">
              <w:rPr>
                <w:color w:val="auto"/>
                <w:sz w:val="24"/>
                <w:szCs w:val="24"/>
              </w:rPr>
              <w:t>21,0</w:t>
            </w:r>
          </w:p>
        </w:tc>
      </w:tr>
      <w:tr w:rsidR="00983A09" w:rsidRPr="00CF5B65" w:rsidTr="00983A09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557E41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557E41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C2283">
              <w:rPr>
                <w:rFonts w:ascii="Times New Roman" w:hAnsi="Times New Roman" w:cs="Times New Roman"/>
                <w:b/>
              </w:rPr>
              <w:t>5</w:t>
            </w:r>
            <w:r w:rsidR="00983A09">
              <w:rPr>
                <w:rFonts w:ascii="Times New Roman" w:hAnsi="Times New Roman" w:cs="Times New Roman"/>
                <w:b/>
              </w:rPr>
              <w:t>,</w:t>
            </w:r>
            <w:r w:rsidR="007D1DF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76" w:rsidRDefault="00757E76" w:rsidP="00A464CC">
      <w:r>
        <w:separator/>
      </w:r>
    </w:p>
  </w:endnote>
  <w:endnote w:type="continuationSeparator" w:id="0">
    <w:p w:rsidR="00757E76" w:rsidRDefault="00757E76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76" w:rsidRDefault="00757E76"/>
  </w:footnote>
  <w:footnote w:type="continuationSeparator" w:id="0">
    <w:p w:rsidR="00757E76" w:rsidRDefault="00757E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B75207">
    <w:pPr>
      <w:rPr>
        <w:sz w:val="2"/>
        <w:szCs w:val="2"/>
      </w:rPr>
    </w:pPr>
    <w:r w:rsidRPr="00B75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29A"/>
    <w:multiLevelType w:val="hybridMultilevel"/>
    <w:tmpl w:val="887C5CBC"/>
    <w:lvl w:ilvl="0" w:tplc="4DE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1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138B8"/>
    <w:rsid w:val="000276B6"/>
    <w:rsid w:val="00033B31"/>
    <w:rsid w:val="00034299"/>
    <w:rsid w:val="00034B82"/>
    <w:rsid w:val="00037028"/>
    <w:rsid w:val="000448CF"/>
    <w:rsid w:val="00052A03"/>
    <w:rsid w:val="00060180"/>
    <w:rsid w:val="000611E2"/>
    <w:rsid w:val="00062BC6"/>
    <w:rsid w:val="00065BB4"/>
    <w:rsid w:val="000727F6"/>
    <w:rsid w:val="00073E3F"/>
    <w:rsid w:val="0008133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E6578"/>
    <w:rsid w:val="000F1540"/>
    <w:rsid w:val="001014BE"/>
    <w:rsid w:val="00105A5C"/>
    <w:rsid w:val="00107362"/>
    <w:rsid w:val="00110542"/>
    <w:rsid w:val="00116617"/>
    <w:rsid w:val="00124ABC"/>
    <w:rsid w:val="00134FF4"/>
    <w:rsid w:val="001463D5"/>
    <w:rsid w:val="001627D8"/>
    <w:rsid w:val="0017086C"/>
    <w:rsid w:val="00172637"/>
    <w:rsid w:val="00177A3E"/>
    <w:rsid w:val="001834E3"/>
    <w:rsid w:val="00184614"/>
    <w:rsid w:val="00185CC7"/>
    <w:rsid w:val="0018761C"/>
    <w:rsid w:val="00193707"/>
    <w:rsid w:val="00194484"/>
    <w:rsid w:val="00197B66"/>
    <w:rsid w:val="001A1F46"/>
    <w:rsid w:val="001A345B"/>
    <w:rsid w:val="001A5F38"/>
    <w:rsid w:val="001B0FF1"/>
    <w:rsid w:val="001B31F0"/>
    <w:rsid w:val="001B364B"/>
    <w:rsid w:val="001B737F"/>
    <w:rsid w:val="001C2283"/>
    <w:rsid w:val="001E12ED"/>
    <w:rsid w:val="001F130D"/>
    <w:rsid w:val="001F1BDC"/>
    <w:rsid w:val="001F5606"/>
    <w:rsid w:val="001F62C6"/>
    <w:rsid w:val="00201F92"/>
    <w:rsid w:val="00207C45"/>
    <w:rsid w:val="00210979"/>
    <w:rsid w:val="00210A98"/>
    <w:rsid w:val="00215317"/>
    <w:rsid w:val="00215F5D"/>
    <w:rsid w:val="00216B80"/>
    <w:rsid w:val="00217954"/>
    <w:rsid w:val="00222E08"/>
    <w:rsid w:val="00225C5A"/>
    <w:rsid w:val="00227DA3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51D7"/>
    <w:rsid w:val="002A1CF7"/>
    <w:rsid w:val="002A77A8"/>
    <w:rsid w:val="002B0F4A"/>
    <w:rsid w:val="002B1446"/>
    <w:rsid w:val="002B3850"/>
    <w:rsid w:val="002C372D"/>
    <w:rsid w:val="002C6FD9"/>
    <w:rsid w:val="002D0E15"/>
    <w:rsid w:val="002D2B49"/>
    <w:rsid w:val="002D2DD6"/>
    <w:rsid w:val="002E0B95"/>
    <w:rsid w:val="002E1E4A"/>
    <w:rsid w:val="00302463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616F7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7FE1"/>
    <w:rsid w:val="003E0CAF"/>
    <w:rsid w:val="003E2BDE"/>
    <w:rsid w:val="003F1275"/>
    <w:rsid w:val="003F28D7"/>
    <w:rsid w:val="004038CC"/>
    <w:rsid w:val="00405CED"/>
    <w:rsid w:val="00417B0C"/>
    <w:rsid w:val="00421570"/>
    <w:rsid w:val="004235E5"/>
    <w:rsid w:val="00423FC8"/>
    <w:rsid w:val="00426034"/>
    <w:rsid w:val="0044054A"/>
    <w:rsid w:val="00444E1B"/>
    <w:rsid w:val="004518DC"/>
    <w:rsid w:val="00454751"/>
    <w:rsid w:val="00455F4C"/>
    <w:rsid w:val="004657B8"/>
    <w:rsid w:val="00471CBA"/>
    <w:rsid w:val="00481132"/>
    <w:rsid w:val="0049230C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6B8D"/>
    <w:rsid w:val="005074AC"/>
    <w:rsid w:val="00512470"/>
    <w:rsid w:val="00515B86"/>
    <w:rsid w:val="0051694F"/>
    <w:rsid w:val="00522273"/>
    <w:rsid w:val="005373B7"/>
    <w:rsid w:val="005407FB"/>
    <w:rsid w:val="00541E68"/>
    <w:rsid w:val="0055396D"/>
    <w:rsid w:val="00557E41"/>
    <w:rsid w:val="00562FF7"/>
    <w:rsid w:val="00564CE2"/>
    <w:rsid w:val="00566F7C"/>
    <w:rsid w:val="00567332"/>
    <w:rsid w:val="005755CD"/>
    <w:rsid w:val="00576416"/>
    <w:rsid w:val="00580765"/>
    <w:rsid w:val="0058144F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F7AF6"/>
    <w:rsid w:val="00631860"/>
    <w:rsid w:val="00631FC2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A0A42"/>
    <w:rsid w:val="006A50A9"/>
    <w:rsid w:val="006A6044"/>
    <w:rsid w:val="006B10CA"/>
    <w:rsid w:val="006B139F"/>
    <w:rsid w:val="006B4FF9"/>
    <w:rsid w:val="006C0ED6"/>
    <w:rsid w:val="006C1564"/>
    <w:rsid w:val="006C23FC"/>
    <w:rsid w:val="006D3FC0"/>
    <w:rsid w:val="006F21E3"/>
    <w:rsid w:val="0071180A"/>
    <w:rsid w:val="007147D6"/>
    <w:rsid w:val="007212D6"/>
    <w:rsid w:val="0074713F"/>
    <w:rsid w:val="00752DDF"/>
    <w:rsid w:val="007567BA"/>
    <w:rsid w:val="00757E76"/>
    <w:rsid w:val="00763249"/>
    <w:rsid w:val="00764FA6"/>
    <w:rsid w:val="007848F3"/>
    <w:rsid w:val="007909C8"/>
    <w:rsid w:val="007963E5"/>
    <w:rsid w:val="007A0534"/>
    <w:rsid w:val="007B1038"/>
    <w:rsid w:val="007B6995"/>
    <w:rsid w:val="007C224D"/>
    <w:rsid w:val="007D11D9"/>
    <w:rsid w:val="007D1709"/>
    <w:rsid w:val="007D1DF9"/>
    <w:rsid w:val="007D4757"/>
    <w:rsid w:val="007E5869"/>
    <w:rsid w:val="007F101B"/>
    <w:rsid w:val="007F17B7"/>
    <w:rsid w:val="007F4980"/>
    <w:rsid w:val="007F6406"/>
    <w:rsid w:val="007F73FC"/>
    <w:rsid w:val="00803D4F"/>
    <w:rsid w:val="008050A5"/>
    <w:rsid w:val="00817696"/>
    <w:rsid w:val="00832874"/>
    <w:rsid w:val="00837B73"/>
    <w:rsid w:val="00844EC8"/>
    <w:rsid w:val="00857F28"/>
    <w:rsid w:val="00860E89"/>
    <w:rsid w:val="00862E99"/>
    <w:rsid w:val="00877392"/>
    <w:rsid w:val="008800E9"/>
    <w:rsid w:val="00885FCD"/>
    <w:rsid w:val="00887BC6"/>
    <w:rsid w:val="00894924"/>
    <w:rsid w:val="008A33FA"/>
    <w:rsid w:val="008A4428"/>
    <w:rsid w:val="008A5D61"/>
    <w:rsid w:val="008B6B27"/>
    <w:rsid w:val="008C1CA0"/>
    <w:rsid w:val="008C1E3A"/>
    <w:rsid w:val="008C4BE8"/>
    <w:rsid w:val="008C57CF"/>
    <w:rsid w:val="008D5771"/>
    <w:rsid w:val="008D7E08"/>
    <w:rsid w:val="008E2E22"/>
    <w:rsid w:val="008E59D9"/>
    <w:rsid w:val="008E5AFA"/>
    <w:rsid w:val="008E5B09"/>
    <w:rsid w:val="008E7782"/>
    <w:rsid w:val="008F39EF"/>
    <w:rsid w:val="008F4BBE"/>
    <w:rsid w:val="008F6765"/>
    <w:rsid w:val="009224D4"/>
    <w:rsid w:val="00924551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1C27"/>
    <w:rsid w:val="00983A09"/>
    <w:rsid w:val="0098482B"/>
    <w:rsid w:val="009850D5"/>
    <w:rsid w:val="00990F76"/>
    <w:rsid w:val="0099707C"/>
    <w:rsid w:val="009C2C90"/>
    <w:rsid w:val="009C5ED3"/>
    <w:rsid w:val="009D04C7"/>
    <w:rsid w:val="009D3DA8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724DD"/>
    <w:rsid w:val="00A75691"/>
    <w:rsid w:val="00A946E1"/>
    <w:rsid w:val="00AA5311"/>
    <w:rsid w:val="00AB0AB2"/>
    <w:rsid w:val="00AB393D"/>
    <w:rsid w:val="00AB42DD"/>
    <w:rsid w:val="00AB472D"/>
    <w:rsid w:val="00AC36D4"/>
    <w:rsid w:val="00AC6441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439B"/>
    <w:rsid w:val="00B75207"/>
    <w:rsid w:val="00B77801"/>
    <w:rsid w:val="00B81BDC"/>
    <w:rsid w:val="00B825C6"/>
    <w:rsid w:val="00B87135"/>
    <w:rsid w:val="00B93D83"/>
    <w:rsid w:val="00BA75A6"/>
    <w:rsid w:val="00BB1DF5"/>
    <w:rsid w:val="00BB374D"/>
    <w:rsid w:val="00BB4880"/>
    <w:rsid w:val="00BB4EFA"/>
    <w:rsid w:val="00BB75E9"/>
    <w:rsid w:val="00BC476C"/>
    <w:rsid w:val="00BD5337"/>
    <w:rsid w:val="00BE0737"/>
    <w:rsid w:val="00BE5540"/>
    <w:rsid w:val="00BF2A13"/>
    <w:rsid w:val="00BF3D1D"/>
    <w:rsid w:val="00C00655"/>
    <w:rsid w:val="00C02388"/>
    <w:rsid w:val="00C02EE6"/>
    <w:rsid w:val="00C04DE2"/>
    <w:rsid w:val="00C05E4A"/>
    <w:rsid w:val="00C07E62"/>
    <w:rsid w:val="00C159A1"/>
    <w:rsid w:val="00C41F67"/>
    <w:rsid w:val="00C45B47"/>
    <w:rsid w:val="00C47C7F"/>
    <w:rsid w:val="00C65A47"/>
    <w:rsid w:val="00C674FA"/>
    <w:rsid w:val="00C7328D"/>
    <w:rsid w:val="00C7492C"/>
    <w:rsid w:val="00C81BA0"/>
    <w:rsid w:val="00C95B6D"/>
    <w:rsid w:val="00CA590D"/>
    <w:rsid w:val="00CA6F68"/>
    <w:rsid w:val="00CB74C3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274EE"/>
    <w:rsid w:val="00D32621"/>
    <w:rsid w:val="00D32BAA"/>
    <w:rsid w:val="00D32DD4"/>
    <w:rsid w:val="00D347AD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70A4"/>
    <w:rsid w:val="00D87442"/>
    <w:rsid w:val="00D95AD0"/>
    <w:rsid w:val="00D964E1"/>
    <w:rsid w:val="00DA3D63"/>
    <w:rsid w:val="00DB1100"/>
    <w:rsid w:val="00DB35EE"/>
    <w:rsid w:val="00DB376D"/>
    <w:rsid w:val="00DC0401"/>
    <w:rsid w:val="00DC3913"/>
    <w:rsid w:val="00DC7E4B"/>
    <w:rsid w:val="00DD0EB0"/>
    <w:rsid w:val="00DD5D72"/>
    <w:rsid w:val="00DD5DB1"/>
    <w:rsid w:val="00DF4ADF"/>
    <w:rsid w:val="00DF5868"/>
    <w:rsid w:val="00DF5CDB"/>
    <w:rsid w:val="00E00E48"/>
    <w:rsid w:val="00E015C8"/>
    <w:rsid w:val="00E132CF"/>
    <w:rsid w:val="00E24EC0"/>
    <w:rsid w:val="00E3070B"/>
    <w:rsid w:val="00E431B4"/>
    <w:rsid w:val="00E44AED"/>
    <w:rsid w:val="00E44F05"/>
    <w:rsid w:val="00E53C4D"/>
    <w:rsid w:val="00E54CC6"/>
    <w:rsid w:val="00E63743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F0030D"/>
    <w:rsid w:val="00F03145"/>
    <w:rsid w:val="00F077AF"/>
    <w:rsid w:val="00F11B73"/>
    <w:rsid w:val="00F12600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DD41-5B65-4F9F-8C36-5363606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238</cp:revision>
  <cp:lastPrinted>2018-01-29T08:16:00Z</cp:lastPrinted>
  <dcterms:created xsi:type="dcterms:W3CDTF">2013-11-08T12:43:00Z</dcterms:created>
  <dcterms:modified xsi:type="dcterms:W3CDTF">2018-02-06T09:29:00Z</dcterms:modified>
</cp:coreProperties>
</file>