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-42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5000000">
            <w:pPr>
              <w:widowControl w:val="0"/>
              <w:ind w:firstLine="0"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6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7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8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9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0A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НЕВСКОГО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0B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0C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ул. Народная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38а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лит. Р</w:t>
            </w:r>
          </w:p>
          <w:p w14:paraId="0D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193315</w:t>
            </w:r>
          </w:p>
        </w:tc>
      </w:tr>
    </w:tbl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1701"/>
        <w:gridCol w:w="283"/>
        <w:gridCol w:w="1734"/>
      </w:tblGrid>
      <w:tr>
        <w:tc>
          <w:tcPr>
            <w:tcW w:type="dxa" w:w="1701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0E000000">
            <w:pPr>
              <w:ind w:firstLine="0" w:left="142"/>
              <w:rPr>
                <w:rFonts w:ascii="Times New Roman" w:hAnsi="Times New Roman"/>
                <w:b w:val="1"/>
                <w:sz w:val="20"/>
              </w:rPr>
            </w:pPr>
            <w:bookmarkStart w:id="2" w:name="SIGNERDATE1"/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Дата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>подп</w:t>
            </w:r>
            <w:bookmarkEnd w:id="2"/>
          </w:p>
        </w:tc>
        <w:tc>
          <w:tcPr>
            <w:tcW w:type="dxa" w:w="2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0F000000">
            <w:pPr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bottom w:type="dxa" w:w="85"/>
            </w:tcMar>
          </w:tcPr>
          <w:p w14:paraId="10000000">
            <w:pPr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</w:tbl>
    <w:tbl>
      <w:tblPr>
        <w:tblStyle w:val="Style_1"/>
        <w:tblpPr w:horzAnchor="margin" w:tblpX="6986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1000000">
            <w:pPr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3"/>
        <w:tblpPr w:bottomFromText="0" w:horzAnchor="margin" w:leftFromText="181" w:rightFromText="181" w:tblpXSpec="right" w:tblpY="1180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c>
          <w:tcPr>
            <w:tcW w:type="dxa" w:w="42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</w:tcPr>
          <w:p w14:paraId="12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3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 Санкт-Петербурга</w:t>
            </w:r>
          </w:p>
          <w:p w14:paraId="14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5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старшему помощнику прокурора города по связям со средствами массовой информации</w:t>
            </w:r>
          </w:p>
          <w:p w14:paraId="16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7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советнику юстиции</w:t>
            </w:r>
          </w:p>
          <w:p w14:paraId="18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9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Дмитриевой Е.П.</w:t>
            </w:r>
          </w:p>
        </w:tc>
      </w:tr>
    </w:tbl>
    <w:p w14:paraId="1A000000">
      <w:pPr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</w:p>
    <w:p w14:paraId="1C000000">
      <w:pPr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1D000000">
      <w:pPr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опубликования на сайте </w:t>
      </w:r>
    </w:p>
    <w:p w14:paraId="1E000000">
      <w:pPr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прокуратуры г. Санкт Петербурга</w:t>
      </w:r>
    </w:p>
    <w:p w14:paraId="1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Невского района г. Санкт-Петербурга утвержден обвинительный акт </w:t>
      </w:r>
      <w:r>
        <w:rPr>
          <w:rFonts w:ascii="Times New Roman" w:hAnsi="Times New Roman"/>
          <w:sz w:val="28"/>
        </w:rPr>
        <w:t xml:space="preserve">в отношении </w:t>
      </w:r>
      <w:r>
        <w:rPr>
          <w:rFonts w:ascii="Times New Roman" w:hAnsi="Times New Roman"/>
          <w:sz w:val="28"/>
        </w:rPr>
        <w:t xml:space="preserve"> Досбекова А.С.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обвиняется в совершении </w:t>
      </w:r>
      <w:r>
        <w:rPr>
          <w:rFonts w:ascii="Times New Roman" w:hAnsi="Times New Roman"/>
          <w:sz w:val="28"/>
        </w:rPr>
        <w:t>преступления,</w:t>
      </w:r>
      <w:r>
        <w:rPr>
          <w:rFonts w:ascii="Times New Roman" w:hAnsi="Times New Roman"/>
          <w:sz w:val="28"/>
        </w:rPr>
        <w:t xml:space="preserve"> предусмотренного ч.1 ст. 119 УК РФ,  </w:t>
      </w:r>
      <w:r>
        <w:rPr>
          <w:rFonts w:ascii="Times New Roman" w:hAnsi="Times New Roman"/>
          <w:sz w:val="28"/>
        </w:rPr>
        <w:t>(угроза убийством, если имелись основания опасаться осуществления этой угрозы).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версии органа предварительного расследования </w:t>
      </w:r>
      <w:r>
        <w:rPr>
          <w:rFonts w:ascii="Times New Roman" w:hAnsi="Times New Roman"/>
          <w:sz w:val="28"/>
        </w:rPr>
        <w:t>Досбеков А.С.</w:t>
      </w:r>
      <w:r>
        <w:rPr>
          <w:rFonts w:ascii="Times New Roman" w:hAnsi="Times New Roman"/>
          <w:sz w:val="28"/>
        </w:rPr>
        <w:t xml:space="preserve"> 15.02.2025 в период с 12:00 до 14:50, находясь на лестничной площадке возле квартиры 112 д.73 лит. А по улице Народной в Невском районе г. Санкт-Петербурга входе возникшего конфликта с Петровым Н.Д., умышлено нарушил его право на личную и телесную неприкосновенность, с целью запугать потерпевшего и вызвать у него страх за свою жизнь, Досбеков А.С., угрожал ему убийством. В ходе инцидента, держа в руке полипропиленовую трубу, Досбеков А.С. схватил Петрова Н.Д. за шею, сдавив пальцы так, что потерпевшему стало трудно дышать, удерживая его в таком положении и не давая вырваться, обвиняемый произнес: «Ещё раз сюда явишься, я тебя убью!». В подтверждение своих слов, он замахнулся трубой в сторону головы потерпевшего, демонстрируя намерение привести угрозу в исполнение.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Действия Досбекова А.С., учитывая его физическое превосходство и наличие предмета, который мог быть использован для причинения вреда, создали у Петрова Н.Д. реальные основания опасаться за свою жизнь.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Уголовное дело рассмотрено Мировой судьей судебного участка № 138 </w:t>
      </w:r>
      <w:r>
        <w:br/>
      </w:r>
      <w:r>
        <w:rPr>
          <w:rFonts w:ascii="Times New Roman" w:hAnsi="Times New Roman"/>
          <w:sz w:val="28"/>
        </w:rPr>
        <w:t>г. Санкт-Петербурга, Досбекову А.С. назначено наказание в виде обязательных работ сроком на 120 (сто двадцать) часов.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pPr w:bottomFromText="0" w:horzAnchor="text" w:leftFromText="181" w:rightFromText="181" w:tblpX="-566" w:tblpY="13128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103"/>
        <w:gridCol w:w="1417"/>
        <w:gridCol w:w="3828"/>
      </w:tblGrid>
      <w:tr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26000000">
            <w:pPr>
              <w:spacing w:line="240" w:lineRule="exact"/>
              <w:ind w:firstLine="142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</w:t>
            </w:r>
          </w:p>
          <w:p w14:paraId="27000000">
            <w:pPr>
              <w:spacing w:line="240" w:lineRule="exact"/>
              <w:ind w:firstLine="142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Прокурор района</w:t>
            </w:r>
          </w:p>
          <w:p w14:paraId="28000000">
            <w:pPr>
              <w:spacing w:line="240" w:lineRule="exact"/>
              <w:ind w:firstLine="142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старший советник юстиции</w:t>
            </w:r>
          </w:p>
        </w:tc>
        <w:tc>
          <w:tcPr>
            <w:tcW w:type="dxa" w:w="141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9000000">
            <w:pPr>
              <w:spacing w:line="240" w:lineRule="exact"/>
              <w:ind w:firstLine="142"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A000000">
            <w:pPr>
              <w:spacing w:line="240" w:lineRule="exact"/>
              <w:ind w:firstLine="142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Р.А.Рагимов</w:t>
            </w:r>
          </w:p>
        </w:tc>
      </w:tr>
    </w:tbl>
    <w:p w14:paraId="2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C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2D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E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F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0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1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2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3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4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5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6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7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8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9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A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B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C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D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E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F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0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1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2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3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4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5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6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7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8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9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A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B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C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D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E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F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0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1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2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3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4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5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6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7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8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9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A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B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C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D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E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5F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60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61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62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63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64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65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66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67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68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69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6A000000">
      <w:pPr>
        <w:spacing w:after="0" w:line="240" w:lineRule="exact"/>
        <w:ind/>
        <w:rPr>
          <w:rFonts w:ascii="Times New Roman" w:hAnsi="Times New Roman"/>
          <w:sz w:val="28"/>
        </w:rPr>
      </w:pPr>
    </w:p>
    <w:sectPr>
      <w:footerReference r:id="rId1" w:type="first"/>
      <w:pgSz w:h="16838" w:orient="portrait" w:w="11906"/>
      <w:pgMar w:bottom="1502" w:footer="709" w:gutter="0" w:header="709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Невского района</w:t>
          </w:r>
        </w:p>
        <w:p w14:paraId="02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3000000">
          <w:pPr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4000000">
    <w:pPr>
      <w:pStyle w:val="Style_2"/>
      <w:spacing w:after="60"/>
      <w:ind/>
      <w:rPr>
        <w:rFonts w:ascii="Times New Roman" w:hAnsi="Times New Roman"/>
        <w:sz w:val="20"/>
      </w:rPr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Balloon Text"/>
    <w:basedOn w:val="Style_4"/>
    <w:link w:val="Style_19_ch"/>
    <w:pPr>
      <w:spacing w:after="0" w:line="240" w:lineRule="auto"/>
      <w:ind/>
    </w:pPr>
    <w:rPr>
      <w:rFonts w:ascii="Segoe UI" w:hAnsi="Segoe UI"/>
      <w:sz w:val="18"/>
    </w:rPr>
  </w:style>
  <w:style w:styleId="Style_19_ch" w:type="character">
    <w:name w:val="Balloon Text"/>
    <w:basedOn w:val="Style_4_ch"/>
    <w:link w:val="Style_19"/>
    <w:rPr>
      <w:rFonts w:ascii="Segoe UI" w:hAnsi="Segoe UI"/>
      <w:sz w:val="1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header"/>
    <w:basedOn w:val="Style_4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7_ch" w:type="character">
    <w:name w:val="header"/>
    <w:basedOn w:val="Style_4_ch"/>
    <w:link w:val="Style_27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2026-02-18T14:23:36Z</dcterms:modified>
</cp:coreProperties>
</file>