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3" w:rsidRPr="003C3023" w:rsidRDefault="003C3023" w:rsidP="003C3023">
      <w:pPr>
        <w:spacing w:after="12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ПЕРВАЯ ПОМОЩЬ ПРИ ТРАВМЕ ОПОРНО-ДВИГАТЕЛЬНОЙ СИСТЕМЫ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  Травмы конечностей. 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Среди травм опорно-двигательного аппарата различают ушибы, повреждения связочного аппарата (разрывы связок), вывихи (стойкое смещение суставных концов костей по отношению друг к другу), открытые и закрытые переломы. При оказании первой помощи осуществить дифференциальную диагностику этих состояний затруднительно, поэтому следует относиться к большинству травм конечностей как к наиболее тяжелым – переломам. Признаками большинства переломов костей конечностей являются наличие боли в месте травмы, неестественная подвижность вне суставов, деформация (укорочение</w:t>
      </w:r>
      <w:proofErr w:type="gramStart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.</w:t>
      </w:r>
      <w:proofErr w:type="gramEnd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</w:t>
      </w:r>
      <w:proofErr w:type="gramStart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у</w:t>
      </w:r>
      <w:proofErr w:type="gramEnd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длинение, неестественный поворот) конечности, невозможность или ограниченность активных и пассивных движений конечностью, отек и кровоподтеки в месте перелома; при открытом переломе могут быть видны костные отломки в ране. Открытые переломы могут представлять значительную опасность вследствие развития кровотечения.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Первая помощь:</w:t>
      </w:r>
    </w:p>
    <w:p w:rsidR="003C3023" w:rsidRPr="003C3023" w:rsidRDefault="003C3023" w:rsidP="003C30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Если предполагается транспортировка пострадавшего, следует обездвижить (</w:t>
      </w:r>
      <w:proofErr w:type="spellStart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иммобилизировать</w:t>
      </w:r>
      <w:proofErr w:type="spellEnd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) поврежденную конечность. При этом следует фиксировать минимум два сустава (один ниже, другой - выше перелома), при переломе плеча надо фиксировать три сустава (плечевой, локтевой, лучезапястный), а при переломе бедра – фиксировать три сустава (тазобедренный, коленный, голеностопный); на поврежденную конечность накладывать шины или подручные средства следует без исправления положения конечности. При отсутствии шин поврежденную ногу необходимо прибинтовать к здоровой ноге, проложив между ними мягкий материал; поврежденную руку можно зафиксировать в согнутом положении и прибинтовать к туловищу.</w:t>
      </w:r>
    </w:p>
    <w:p w:rsidR="003C3023" w:rsidRPr="003C3023" w:rsidRDefault="003C3023" w:rsidP="003C30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При открытых переломах необходимо остановить кровотечение, наложить стерильную повязку на рану.</w:t>
      </w:r>
    </w:p>
    <w:p w:rsidR="003C3023" w:rsidRPr="003C3023" w:rsidRDefault="003C3023" w:rsidP="003C30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На область травмы положить холод.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 xml:space="preserve">  Травмы позвоночника. 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Повреждение позвоночника – характерный для дорожно-транспортных происшествий вид травм. При ударе сзади или наезде на препятствие (в т.ч. и при лобовом столкновении) может возникнуть так называемая «хлыстовая» травма, приводящая к повреждению шейных позвонков  вследствие резкого разгибания или резкого сгибания шеи. При этом даже незначительное смещение поврежденных шейных позвонков может привести к тяжелым последствиям, вплоть до летального исхода. Вывихи и переломы шейных позвонков проявляются резкой болью в области шеи. Пострадавший может поддерживать голову руками, мышцы шеи будут напряжены. При травме шейного отдела позвоночника с повреждением спинного мозга пострадавший может быть в сознании, но полностью или частично обездвижен. Повреждения грудного и 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lastRenderedPageBreak/>
        <w:t>поясничного отделов позвоночника чаще происходит при наезде транспортного средства на пешехода. Вывихи и переломы грудных и поясничных позвонков сопровождаются болями в области поврежденного позвонка. При повреждении спинного мозга могут быть нарушения чувствительности и движений в конечностях (параличи).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Первая помощь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:</w:t>
      </w:r>
    </w:p>
    <w:p w:rsidR="003C3023" w:rsidRPr="003C3023" w:rsidRDefault="003C3023" w:rsidP="003C302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Необходимо исключить дополнительную травму и возможность повреждения спинного мозга при переноске, транспортировке, перекладывании, исследовании (пострадавшего нельзя сажать, ставить на ноги, поворачивать голову).</w:t>
      </w:r>
    </w:p>
    <w:p w:rsidR="003C3023" w:rsidRPr="003C3023" w:rsidRDefault="003C3023" w:rsidP="003C302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При извлечении пострадавшего из транспорта необходимо использовать прием </w:t>
      </w:r>
      <w:proofErr w:type="spellStart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Раутека</w:t>
      </w:r>
      <w:proofErr w:type="spellEnd"/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2.</w:t>
      </w:r>
    </w:p>
    <w:p w:rsidR="003C3023" w:rsidRPr="003C3023" w:rsidRDefault="003C3023" w:rsidP="003C302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После извлечения или на этапе транспортировки пострадавший должен находиться на ровной, жесткой, горизонтальной поверхности.</w:t>
      </w:r>
    </w:p>
    <w:p w:rsidR="003C3023" w:rsidRPr="003C3023" w:rsidRDefault="003C3023" w:rsidP="003C302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перемещение пострадавшего следует осуществлять с фиксацией всех отделов тела.</w:t>
      </w:r>
    </w:p>
    <w:p w:rsidR="003C3023" w:rsidRPr="003C3023" w:rsidRDefault="003C3023" w:rsidP="003C302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при отсутствии дыхания или кровообращения необходимо приступить к сердечно-легочной реанимации в объеме компрессий грудной клетки и искусственной вентиляции легких.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Травмы таза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 xml:space="preserve"> также могут представлять опасность для жизни пострадавшего. Как правило, такие травмы наблюдаются у пешеходов, сбитых легковым автотранспортом. Очень часто сочетаются с повреждениями живота. Признаками травмы таза могут быть боли в низу живота, кровоподтеки и ссадины в этой области.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  Первая помощь</w:t>
      </w: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:</w:t>
      </w:r>
    </w:p>
    <w:p w:rsidR="003C3023" w:rsidRPr="003C3023" w:rsidRDefault="003C3023" w:rsidP="003C302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Придать пострадавшему положение на спине с полусогнутыми разведенными ногами.</w:t>
      </w:r>
    </w:p>
    <w:p w:rsidR="003C3023" w:rsidRPr="003C3023" w:rsidRDefault="003C3023" w:rsidP="003C302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Положить на область таза холод.</w:t>
      </w:r>
    </w:p>
    <w:p w:rsidR="003C3023" w:rsidRPr="003C3023" w:rsidRDefault="003C3023" w:rsidP="003C3023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Контролировать состояние пострадавшего до прибытия скорой медицинской помощи.</w:t>
      </w:r>
    </w:p>
    <w:p w:rsidR="003C3023" w:rsidRPr="003C3023" w:rsidRDefault="003C3023" w:rsidP="003C3023">
      <w:pPr>
        <w:shd w:val="clear" w:color="auto" w:fill="FAFAFA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</w:pPr>
      <w:r w:rsidRPr="003C3023">
        <w:rPr>
          <w:rFonts w:ascii="Times New Roman" w:eastAsia="Times New Roman" w:hAnsi="Times New Roman" w:cs="Times New Roman"/>
          <w:color w:val="152A3D"/>
          <w:sz w:val="24"/>
          <w:szCs w:val="24"/>
          <w:lang w:eastAsia="ru-RU"/>
        </w:rPr>
        <w:t>Оказание первой помощи при травме опорно-двигательной системы</w:t>
      </w:r>
      <w:r w:rsidRPr="003C3023">
        <w:rPr>
          <w:rFonts w:ascii="Times New Roman" w:eastAsia="Times New Roman" w:hAnsi="Times New Roman" w:cs="Times New Roman"/>
          <w:b/>
          <w:bCs/>
          <w:color w:val="152A3D"/>
          <w:sz w:val="24"/>
          <w:szCs w:val="24"/>
          <w:lang w:eastAsia="ru-RU"/>
        </w:rPr>
        <w:t>.</w:t>
      </w:r>
    </w:p>
    <w:p w:rsidR="003C3023" w:rsidRPr="003C3023" w:rsidRDefault="003C3023" w:rsidP="003C3023">
      <w:pPr>
        <w:shd w:val="clear" w:color="auto" w:fill="FAFAFA"/>
        <w:spacing w:before="240" w:line="360" w:lineRule="atLeast"/>
        <w:rPr>
          <w:rFonts w:ascii="Arial" w:eastAsia="Times New Roman" w:hAnsi="Arial" w:cs="Arial"/>
          <w:color w:val="152A3D"/>
          <w:sz w:val="19"/>
          <w:szCs w:val="19"/>
          <w:lang w:eastAsia="ru-RU"/>
        </w:rPr>
      </w:pPr>
      <w:r w:rsidRPr="003C3023">
        <w:rPr>
          <w:rFonts w:ascii="Arial" w:eastAsia="Times New Roman" w:hAnsi="Arial" w:cs="Arial"/>
          <w:b/>
          <w:bCs/>
          <w:color w:val="152A3D"/>
          <w:sz w:val="19"/>
          <w:szCs w:val="19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30"/>
        <w:gridCol w:w="6625"/>
      </w:tblGrid>
      <w:tr w:rsidR="003C3023" w:rsidRPr="003C3023" w:rsidTr="003C3023">
        <w:tc>
          <w:tcPr>
            <w:tcW w:w="1905" w:type="dxa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713865" cy="1130300"/>
                  <wp:effectExtent l="19050" t="0" r="635" b="0"/>
                  <wp:docPr id="1" name="Рисунок 1" descr="http://allfirstaid.ru/system/files/images/Auto_nogi.thumbnail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irstaid.ru/system/files/images/Auto_nogi.thumbnail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proofErr w:type="spellStart"/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Аутоиммобилизация</w:t>
            </w:r>
            <w:proofErr w:type="spellEnd"/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 xml:space="preserve"> нижних конечностей.</w:t>
            </w:r>
          </w:p>
        </w:tc>
      </w:tr>
      <w:tr w:rsidR="003C3023" w:rsidRPr="003C3023" w:rsidTr="003C3023">
        <w:tc>
          <w:tcPr>
            <w:tcW w:w="1905" w:type="dxa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2" name="Рисунок 2" descr="http://allfirstaid.ru/system/files/images/Auto_ruki.thumbnai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irstaid.ru/system/files/images/Auto_ruki.thumbnai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proofErr w:type="spellStart"/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Аутоиммобилизация</w:t>
            </w:r>
            <w:proofErr w:type="spellEnd"/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 xml:space="preserve"> верхних конечностей</w:t>
            </w:r>
          </w:p>
        </w:tc>
      </w:tr>
      <w:tr w:rsidR="003C3023" w:rsidRPr="003C3023" w:rsidTr="003C3023">
        <w:tc>
          <w:tcPr>
            <w:tcW w:w="1905" w:type="dxa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3" name="Рисунок 3" descr="http://allfirstaid.ru/system/files/images/1.Fiksaciia_golovy_sidia.thumbnail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lfirstaid.ru/system/files/images/1.Fiksaciia_golovy_sidia.thumbnail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Фиксация головы и шеи пострадавшего руками.</w:t>
            </w:r>
          </w:p>
        </w:tc>
      </w:tr>
      <w:tr w:rsidR="003C3023" w:rsidRPr="003C3023" w:rsidTr="003C3023">
        <w:tc>
          <w:tcPr>
            <w:tcW w:w="1905" w:type="dxa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88AA"/>
                <w:sz w:val="19"/>
                <w:szCs w:val="19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4" name="Рисунок 4" descr="http://allfirstaid.ru/system/files/images/3._Lider_fiksiruet_sheiu_1.thumbnail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firstaid.ru/system/files/images/3._Lider_fiksiruet_sheiu_1.thumbnail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3C3023" w:rsidRPr="003C3023" w:rsidRDefault="003C3023" w:rsidP="003C302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</w:pPr>
            <w:r w:rsidRPr="003C3023">
              <w:rPr>
                <w:rFonts w:ascii="Arial" w:eastAsia="Times New Roman" w:hAnsi="Arial" w:cs="Arial"/>
                <w:color w:val="152A3D"/>
                <w:sz w:val="19"/>
                <w:szCs w:val="19"/>
                <w:lang w:eastAsia="ru-RU"/>
              </w:rPr>
              <w:t>Фиксация головы и шеи при подъеме и переноске пострадавшего</w:t>
            </w:r>
          </w:p>
        </w:tc>
      </w:tr>
    </w:tbl>
    <w:p w:rsidR="00671E50" w:rsidRDefault="00671E50"/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3C4"/>
    <w:multiLevelType w:val="multilevel"/>
    <w:tmpl w:val="E36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7686B"/>
    <w:multiLevelType w:val="multilevel"/>
    <w:tmpl w:val="BAF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02F91"/>
    <w:multiLevelType w:val="multilevel"/>
    <w:tmpl w:val="FEA0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3023"/>
    <w:rsid w:val="003C3023"/>
    <w:rsid w:val="00671E50"/>
    <w:rsid w:val="00F9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3C3023"/>
    <w:pPr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23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302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1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firstaid.ru/system/files/images/Auto_ruki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lfirstaid.ru/system/files/images/3._Lider_fiksiruet_sheiu_1.jpg" TargetMode="External"/><Relationship Id="rId5" Type="http://schemas.openxmlformats.org/officeDocument/2006/relationships/hyperlink" Target="http://allfirstaid.ru/system/files/images/Auto_nogi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llfirstaid.ru/system/files/images/1.Fiksaciia_golovy_sidi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2018-07-09T13:41:00Z</dcterms:created>
  <dcterms:modified xsi:type="dcterms:W3CDTF">2018-07-09T13:42:00Z</dcterms:modified>
</cp:coreProperties>
</file>