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3F1C5D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3F1C5D" w:rsidRPr="003F1C5D" w:rsidRDefault="003F1C5D" w:rsidP="003F1C5D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3F1C5D">
        <w:rPr>
          <w:b/>
          <w:color w:val="000000"/>
          <w:lang w:eastAsia="ru-RU"/>
        </w:rPr>
        <w:t>Получить выписку из электронной трудовой книжки можно самостоятельно</w:t>
      </w:r>
    </w:p>
    <w:bookmarkEnd w:id="0"/>
    <w:p w:rsidR="003F1C5D" w:rsidRPr="003F1C5D" w:rsidRDefault="003F1C5D" w:rsidP="003F1C5D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3F1C5D" w:rsidRPr="003F1C5D" w:rsidRDefault="003F1C5D" w:rsidP="003F1C5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Управление ПФР в Невском районе Санкт-Петербурга</w:t>
      </w:r>
      <w:r w:rsidRPr="003F1C5D">
        <w:rPr>
          <w:color w:val="000000"/>
          <w:lang w:eastAsia="ru-RU"/>
        </w:rPr>
        <w:t xml:space="preserve"> информирует, что с 2020 года у граждан появилась возможность получать сведения о трудовой деятельности из информационных ресурсов Пенсионного фонда.</w:t>
      </w:r>
    </w:p>
    <w:p w:rsidR="003F1C5D" w:rsidRPr="003F1C5D" w:rsidRDefault="003F1C5D" w:rsidP="003F1C5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F1C5D">
        <w:rPr>
          <w:color w:val="000000"/>
          <w:lang w:eastAsia="ru-RU"/>
        </w:rPr>
        <w:t>Сведения из «Электронной трудовой книжки» можно получить с использованием электронного сервиса «Личный кабинет гражданина» интернет-портала «Пенсионный фонд Российской Федерации» www.pfrf.ru при наличии подтвержденной учетной записи.</w:t>
      </w:r>
      <w:r>
        <w:rPr>
          <w:color w:val="000000"/>
          <w:lang w:eastAsia="ru-RU"/>
        </w:rPr>
        <w:t xml:space="preserve"> </w:t>
      </w:r>
      <w:r w:rsidRPr="003F1C5D">
        <w:rPr>
          <w:color w:val="000000"/>
          <w:lang w:eastAsia="ru-RU"/>
        </w:rPr>
        <w:t>Для этого необходимо в разделе «Электронная трудовая книжка» выбрать вкладку «Заказать справку (выписку) о трудовой деятельности». Информация будет сформирована в режиме online.</w:t>
      </w:r>
    </w:p>
    <w:p w:rsidR="003F1C5D" w:rsidRPr="003F1C5D" w:rsidRDefault="003F1C5D" w:rsidP="003F1C5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F1C5D">
        <w:rPr>
          <w:color w:val="000000"/>
          <w:lang w:eastAsia="ru-RU"/>
        </w:rPr>
        <w:t>Форму «Сведения о трудовой деятельности, представляемые из информационных ресурсов Пенсионного фонда Российской Федерации (СТД-ПФР)» при необходимости можно распечатать, отправить по электронной почте и сохранить на внешнем носителе информации.</w:t>
      </w:r>
      <w:r>
        <w:rPr>
          <w:color w:val="000000"/>
          <w:lang w:eastAsia="ru-RU"/>
        </w:rPr>
        <w:t xml:space="preserve"> </w:t>
      </w:r>
      <w:r w:rsidRPr="003F1C5D">
        <w:rPr>
          <w:color w:val="000000"/>
          <w:lang w:eastAsia="ru-RU"/>
        </w:rPr>
        <w:t>В случае, если сведения из электронной трудовой книжки потребуются в виде бумажной выписки, можно обратиться в МФЦ либо в районное Управление ПФР. Данная услуга предоставляется экстерриториально, то есть в любой клиентской службе Пенсионного фонда, без привязки к месту жительства или работы человека.</w:t>
      </w:r>
    </w:p>
    <w:p w:rsidR="003F1C5D" w:rsidRPr="003F1C5D" w:rsidRDefault="003F1C5D" w:rsidP="003F1C5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F1C5D">
        <w:rPr>
          <w:color w:val="000000"/>
          <w:lang w:eastAsia="ru-RU"/>
        </w:rPr>
        <w:t>Обращаем внимание, что в электронной версии трудовой книжки фиксируются такие кадровые мероприятия, как приём на работу, перевод на другую постоянную работу, увольнение, переданные работодателями в Пенсионный фонд в отношении работника и содержащиеся в его индивидуальном лицевом счёте, начиная с 1 января 2020 года.</w:t>
      </w:r>
    </w:p>
    <w:p w:rsidR="003F1C5D" w:rsidRPr="003F1C5D" w:rsidRDefault="003F1C5D" w:rsidP="003F1C5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F1C5D">
        <w:rPr>
          <w:color w:val="000000"/>
          <w:lang w:eastAsia="ru-RU"/>
        </w:rPr>
        <w:t>Кроме того, работодатель обязан передавать информацию о поданном работником заявлении о продолжении ведения трудовой книжки в бумажном виде либо о представлении сведений о трудовой деятельности в ПФР.</w:t>
      </w:r>
    </w:p>
    <w:p w:rsidR="007D19FF" w:rsidRPr="003F1C5D" w:rsidRDefault="003F1C5D" w:rsidP="003F1C5D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3F1C5D">
        <w:rPr>
          <w:color w:val="000000"/>
          <w:lang w:eastAsia="ru-RU"/>
        </w:rPr>
        <w:t>В случае, если вышеперечисленные события имели место, но информация в выписке о трудовой деятельности отсутствует, необходимо обратиться к своему работодателю за уточнением причин непредставления сведений в ПФР.</w:t>
      </w:r>
    </w:p>
    <w:sectPr w:rsidR="007D19FF" w:rsidRPr="003F1C5D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65" w:rsidRDefault="00C32365">
      <w:r>
        <w:separator/>
      </w:r>
    </w:p>
  </w:endnote>
  <w:endnote w:type="continuationSeparator" w:id="0">
    <w:p w:rsidR="00C32365" w:rsidRDefault="00C3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3F1C5D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7163E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65" w:rsidRDefault="00C32365">
      <w:r>
        <w:separator/>
      </w:r>
    </w:p>
  </w:footnote>
  <w:footnote w:type="continuationSeparator" w:id="0">
    <w:p w:rsidR="00C32365" w:rsidRDefault="00C3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3F1C5D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46C30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C5D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365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08A41"/>
  <w15:docId w15:val="{EC66128A-8DA1-48B5-A228-E0501F8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A3C1-B7FE-4269-BA07-680F815E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2020-04-23T15:04:00Z</dcterms:created>
  <dcterms:modified xsi:type="dcterms:W3CDTF">2020-04-23T15:04:00Z</dcterms:modified>
</cp:coreProperties>
</file>