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4" w:rsidRDefault="007A5A26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 w:rsidRPr="007A5A26">
        <w:rPr>
          <w:b/>
        </w:rPr>
        <w:t>Пояснительная записка</w:t>
      </w:r>
      <w:r w:rsidR="00F813C4">
        <w:rPr>
          <w:b/>
        </w:rPr>
        <w:t xml:space="preserve"> </w:t>
      </w:r>
    </w:p>
    <w:p w:rsidR="00B774AE" w:rsidRDefault="00F813C4" w:rsidP="00CE45CF">
      <w:pPr>
        <w:pStyle w:val="a4"/>
        <w:tabs>
          <w:tab w:val="left" w:pos="360"/>
        </w:tabs>
        <w:ind w:left="0"/>
        <w:jc w:val="center"/>
        <w:rPr>
          <w:b/>
        </w:rPr>
      </w:pPr>
      <w:r>
        <w:rPr>
          <w:b/>
        </w:rPr>
        <w:t xml:space="preserve">к проекту бюджета МО </w:t>
      </w:r>
      <w:proofErr w:type="spellStart"/>
      <w:proofErr w:type="gramStart"/>
      <w:r>
        <w:rPr>
          <w:b/>
        </w:rPr>
        <w:t>МО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2018 год</w:t>
      </w:r>
    </w:p>
    <w:p w:rsidR="00F813C4" w:rsidRDefault="00F813C4" w:rsidP="00EF0D1A">
      <w:pPr>
        <w:pStyle w:val="a4"/>
        <w:tabs>
          <w:tab w:val="left" w:pos="360"/>
        </w:tabs>
        <w:ind w:left="0"/>
        <w:jc w:val="both"/>
      </w:pPr>
    </w:p>
    <w:p w:rsidR="007A5A26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F813C4" w:rsidRPr="00F813C4">
        <w:t xml:space="preserve">Проект решения МС МО </w:t>
      </w:r>
      <w:proofErr w:type="spellStart"/>
      <w:proofErr w:type="gramStart"/>
      <w:r w:rsidR="00F813C4">
        <w:t>МО</w:t>
      </w:r>
      <w:proofErr w:type="spellEnd"/>
      <w:proofErr w:type="gram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«О принятии бюджета МО </w:t>
      </w:r>
      <w:proofErr w:type="spellStart"/>
      <w:r w:rsidR="00F813C4">
        <w:t>МО</w:t>
      </w:r>
      <w:proofErr w:type="spellEnd"/>
      <w:r w:rsidR="00F813C4">
        <w:t xml:space="preserve"> </w:t>
      </w:r>
      <w:proofErr w:type="spellStart"/>
      <w:r w:rsidR="00F813C4">
        <w:t>Обуховский</w:t>
      </w:r>
      <w:proofErr w:type="spellEnd"/>
      <w:r w:rsidR="00F813C4">
        <w:t xml:space="preserve"> на 2018 год» подготовлен в соответствии с Положением о бюджетном процессе во внутригородском муниципальном образовании Санкт-</w:t>
      </w:r>
      <w:r>
        <w:t xml:space="preserve">Петербурга муниципальный округ </w:t>
      </w:r>
      <w:proofErr w:type="spellStart"/>
      <w:r>
        <w:t>Обуховский</w:t>
      </w:r>
      <w:proofErr w:type="spellEnd"/>
      <w:r>
        <w:t xml:space="preserve">», утвержденным решением МС МО </w:t>
      </w:r>
      <w:proofErr w:type="spellStart"/>
      <w:r>
        <w:t>МО</w:t>
      </w:r>
      <w:proofErr w:type="spellEnd"/>
      <w:r>
        <w:t xml:space="preserve"> </w:t>
      </w:r>
      <w:proofErr w:type="spellStart"/>
      <w:r>
        <w:t>Обуховский</w:t>
      </w:r>
      <w:proofErr w:type="spellEnd"/>
      <w:r>
        <w:t xml:space="preserve"> от 28 </w:t>
      </w:r>
      <w:r w:rsidR="002D1BCB">
        <w:t>июля</w:t>
      </w:r>
      <w:r>
        <w:t xml:space="preserve"> 201</w:t>
      </w:r>
      <w:r w:rsidR="008D287D">
        <w:t>6г.</w:t>
      </w:r>
      <w:r>
        <w:t xml:space="preserve"> № </w:t>
      </w:r>
      <w:r w:rsidR="002D1BCB">
        <w:t>596</w:t>
      </w:r>
      <w:r>
        <w:t>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Предлагаемый на рассмотрение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проект местного бюджета на 2018 год имеет следующие основные характеристики:</w:t>
      </w:r>
    </w:p>
    <w:p w:rsidR="00C63031" w:rsidRPr="00C63031" w:rsidRDefault="00C63031" w:rsidP="00C63031">
      <w:pPr>
        <w:ind w:firstLine="709"/>
        <w:rPr>
          <w:sz w:val="24"/>
          <w:szCs w:val="24"/>
        </w:rPr>
      </w:pPr>
      <w:r w:rsidRPr="00C63031">
        <w:rPr>
          <w:sz w:val="24"/>
          <w:szCs w:val="24"/>
        </w:rPr>
        <w:t>– доходы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Pr="00C63031" w:rsidRDefault="00C63031" w:rsidP="00C63031">
      <w:pPr>
        <w:ind w:left="709"/>
        <w:jc w:val="both"/>
        <w:rPr>
          <w:sz w:val="24"/>
          <w:szCs w:val="24"/>
        </w:rPr>
      </w:pPr>
      <w:r w:rsidRPr="00C63031">
        <w:rPr>
          <w:sz w:val="24"/>
          <w:szCs w:val="24"/>
        </w:rPr>
        <w:t>– расходы в сумме 95 906,3 тыс</w:t>
      </w:r>
      <w:proofErr w:type="gramStart"/>
      <w:r w:rsidRPr="00C63031">
        <w:rPr>
          <w:sz w:val="24"/>
          <w:szCs w:val="24"/>
        </w:rPr>
        <w:t>.р</w:t>
      </w:r>
      <w:proofErr w:type="gramEnd"/>
      <w:r w:rsidRPr="00C63031">
        <w:rPr>
          <w:sz w:val="24"/>
          <w:szCs w:val="24"/>
        </w:rPr>
        <w:t>ублей;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дефицит и источники финансирования дефицита бюджета – 0,0 тыс</w:t>
      </w:r>
      <w:proofErr w:type="gramStart"/>
      <w:r>
        <w:t>.р</w:t>
      </w:r>
      <w:proofErr w:type="gramEnd"/>
      <w:r>
        <w:t>уб.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Основой формирования проекта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стали сценарные условия социально-экономического развития муниципального образования.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Анализ сложившейся ситуации в экономике, тенденций ее развития, привели к необходимости формирования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основе базового, более умеренного варианта.</w:t>
      </w:r>
    </w:p>
    <w:p w:rsidR="00C63031" w:rsidRDefault="00C63031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Формирование доходной части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</w:t>
      </w:r>
      <w:r w:rsidR="0007557D">
        <w:t xml:space="preserve">осуществлялось на основе прогноза социально-экономического развития МО </w:t>
      </w:r>
      <w:proofErr w:type="spellStart"/>
      <w:r w:rsidR="0007557D">
        <w:t>МО</w:t>
      </w:r>
      <w:proofErr w:type="spellEnd"/>
      <w:r w:rsidR="0007557D">
        <w:t xml:space="preserve"> </w:t>
      </w:r>
      <w:proofErr w:type="spellStart"/>
      <w:r w:rsidR="0007557D">
        <w:t>Обуховский</w:t>
      </w:r>
      <w:proofErr w:type="spellEnd"/>
      <w:r w:rsidR="0007557D">
        <w:t xml:space="preserve"> на 2018-2020 годы, основных направлений бюджетной политики на 2018 год, оценки ожидаемого исполнения доходов бюджета за 2017 год.</w:t>
      </w:r>
    </w:p>
    <w:p w:rsidR="0007557D" w:rsidRDefault="0007557D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Налоговые и неналоговые (собственные) доходы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запланированы в размере 83 579 тыс.рублей. Прогноз налоговых и неналоговых доходов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был сформирован на основе сведений о фактическом поступлении доходов в 2017 году, анализа сложившейся ситуации в экономике. Основным источником поступления в доходную часть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в 2018 году остается налог взимаемый в связи с применением упрощенной системы налогообложения – 66 347,1 тыс.руб., т.е. </w:t>
      </w:r>
      <w:r w:rsidR="00C83B7B">
        <w:t>79% от суммарного объема собственных доходов.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Безвозмездные перечисления из бюджета Санкт-Петербурга в 2018 году на выполнение государственных полномочий Санкт-Петербурга планируется – 12 327,3 тыс. руб.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Объемы субвенций на исполнение органами местного самоуправления отдельных государственных полномочий запланированы в соответствии с проектом Закона о бюджете Санкт-Петербурга на 2018 год и плановый период 2019-2020 годов».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Наиболее значимые объемы ассигнований в 2018 годы предусмотрены по следующим ведомственным целевым программам:</w:t>
      </w:r>
    </w:p>
    <w:p w:rsidR="00C83B7B" w:rsidRDefault="00C83B7B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б</w:t>
      </w:r>
      <w:r>
        <w:t>лагоустройство – 47 446,0 тыс. рублей (49</w:t>
      </w:r>
      <w:r w:rsidR="007B2D09">
        <w:t>,4 % в расходах бюджета);</w:t>
      </w:r>
    </w:p>
    <w:p w:rsidR="007B2D09" w:rsidRDefault="007B2D09" w:rsidP="00EF0D1A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к</w:t>
      </w:r>
      <w:r>
        <w:t>ультура – 14</w:t>
      </w:r>
      <w:r w:rsidR="00EB16C6">
        <w:t xml:space="preserve"> </w:t>
      </w:r>
      <w:r>
        <w:t>246,1 тыс. рублей (14,8 % в расходах бюджета);</w:t>
      </w:r>
    </w:p>
    <w:p w:rsidR="008E72FF" w:rsidRDefault="007B2D09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</w:r>
      <w:r w:rsidR="008E72FF">
        <w:t>- о</w:t>
      </w:r>
      <w:r>
        <w:t>бразование – 1</w:t>
      </w:r>
      <w:r w:rsidR="00EB16C6">
        <w:t xml:space="preserve"> </w:t>
      </w:r>
      <w:r>
        <w:t xml:space="preserve">221,0 тыс. рублей (1,2% </w:t>
      </w:r>
      <w:r w:rsidR="008E72FF">
        <w:t>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социальная политика – </w:t>
      </w:r>
      <w:r w:rsidR="00EB16C6">
        <w:t>10 104,8 тыс. рублей (10,5 %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расходы на содержание органов местного самоуправления – 18 15</w:t>
      </w:r>
      <w:r w:rsidR="008F0FCF">
        <w:t>1</w:t>
      </w:r>
      <w:r w:rsidR="00EB16C6">
        <w:t>,</w:t>
      </w:r>
      <w:r w:rsidR="008F0FCF">
        <w:t>0</w:t>
      </w:r>
      <w:r w:rsidR="00EB16C6">
        <w:t xml:space="preserve"> тыс. рублей (18,9 % в расходах бюджета);</w:t>
      </w:r>
    </w:p>
    <w:p w:rsidR="008E72FF" w:rsidRDefault="008E72FF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- </w:t>
      </w:r>
      <w:r w:rsidR="00EB16C6">
        <w:t>иные расходы – 4 73</w:t>
      </w:r>
      <w:r w:rsidR="008F0FCF">
        <w:t>7</w:t>
      </w:r>
      <w:r w:rsidR="00EB16C6">
        <w:t>,</w:t>
      </w:r>
      <w:r w:rsidR="008F0FCF">
        <w:t>4</w:t>
      </w:r>
      <w:r w:rsidR="00EB16C6">
        <w:t xml:space="preserve"> тыс. рублей (</w:t>
      </w:r>
      <w:r w:rsidR="00983202">
        <w:t>4,9 % в расходах бюджета).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В бюджете на 2018 год расходы, направляемые на исполнение публичных нормативных обязательств (на обязательные выплаты отдельным категориям граждан в соответствии с действующим законодательством), составляют 10 104,8 тыс</w:t>
      </w:r>
      <w:proofErr w:type="gramStart"/>
      <w:r>
        <w:t>.р</w:t>
      </w:r>
      <w:proofErr w:type="gramEnd"/>
      <w:r>
        <w:t>ублей: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предоставление доплат к пенсии лицам, замещающим муниципальные должности и должности муниципальной службы – 1227,4 тыс. рублей;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>- на исполнение государственных полномочий по выплате денежных средств на содержание ребенка в семье опекуна, приемной семье за счет субвенций из бюджета Санкт-Петербурга – 8 877,4 тыс. рублей.</w:t>
      </w:r>
    </w:p>
    <w:p w:rsidR="00983202" w:rsidRDefault="00983202" w:rsidP="007B2D09">
      <w:pPr>
        <w:pStyle w:val="a4"/>
        <w:tabs>
          <w:tab w:val="left" w:pos="360"/>
        </w:tabs>
        <w:ind w:left="0"/>
        <w:jc w:val="both"/>
      </w:pPr>
      <w:r>
        <w:lastRenderedPageBreak/>
        <w:t xml:space="preserve">При расчете расходов на оплату труда депутатов, выборных должностных лиц органов местного самоуправления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>, осуществляющих свои полномочия на постоянной основе, муниципальных служащих принималась р</w:t>
      </w:r>
      <w:r w:rsidR="00005D28">
        <w:t>асчетная единица РЕ=1300,0 руб., расчет страховых взносов на выплаты по оплате труда произведены раздельно для отчислений в Фонд Социального страхования РФ и в Пенсионный фонд РФ с учетом применения предельных величин базы для начисления страховых взносов 815 000 руб. и 1 021 000 руб. соответственно.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Бюджет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планируется бездефицитным. Верхний предел муниципального внутреннего долга на 01.01.2019 года планируется 0,0 тыс. рублей.</w:t>
      </w:r>
    </w:p>
    <w:p w:rsidR="00005D28" w:rsidRDefault="00005D28" w:rsidP="007B2D09">
      <w:pPr>
        <w:pStyle w:val="a4"/>
        <w:tabs>
          <w:tab w:val="left" w:pos="360"/>
        </w:tabs>
        <w:ind w:left="0"/>
        <w:jc w:val="both"/>
      </w:pPr>
      <w:r>
        <w:tab/>
      </w:r>
      <w:r>
        <w:tab/>
        <w:t xml:space="preserve">Проект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 показывает повышение роста доходов на 2 946,2 тыс.рублей (3,6%) по отношению к бюджету 2017 года, повышение роста расходов на 2 946,2 тыс. рублей (3,6%).</w:t>
      </w: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B774AE" w:rsidRDefault="00B774AE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005D28" w:rsidRDefault="00005D28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7B2BB1" w:rsidRDefault="007B2BB1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8F0FCF" w:rsidRDefault="008F0FCF" w:rsidP="00EF0D1A">
      <w:pPr>
        <w:pStyle w:val="a4"/>
        <w:tabs>
          <w:tab w:val="left" w:pos="360"/>
        </w:tabs>
        <w:ind w:left="0"/>
        <w:jc w:val="both"/>
      </w:pPr>
    </w:p>
    <w:p w:rsidR="0044575A" w:rsidRDefault="0044575A" w:rsidP="00EF0D1A">
      <w:pPr>
        <w:pStyle w:val="a4"/>
        <w:tabs>
          <w:tab w:val="left" w:pos="360"/>
        </w:tabs>
        <w:ind w:left="0"/>
        <w:jc w:val="both"/>
      </w:pPr>
    </w:p>
    <w:p w:rsidR="009C4982" w:rsidRDefault="009C4982" w:rsidP="00EF0D1A">
      <w:pPr>
        <w:pStyle w:val="a4"/>
        <w:tabs>
          <w:tab w:val="left" w:pos="360"/>
        </w:tabs>
        <w:ind w:left="0"/>
        <w:jc w:val="both"/>
      </w:pPr>
    </w:p>
    <w:p w:rsidR="00F03999" w:rsidRPr="00EF0D1A" w:rsidRDefault="008F0FCF" w:rsidP="002B23BC">
      <w:pPr>
        <w:pStyle w:val="a7"/>
      </w:pPr>
      <w:r>
        <w:t xml:space="preserve">Исп. </w:t>
      </w:r>
      <w:proofErr w:type="spellStart"/>
      <w:r>
        <w:t>Маркиянова</w:t>
      </w:r>
      <w:proofErr w:type="spellEnd"/>
      <w:r>
        <w:t xml:space="preserve"> Светлана т.368-43-96</w:t>
      </w:r>
    </w:p>
    <w:p w:rsidR="00F03999" w:rsidRPr="00174BF0" w:rsidRDefault="00F03999" w:rsidP="00F03999">
      <w:pPr>
        <w:jc w:val="center"/>
        <w:rPr>
          <w:b/>
          <w:sz w:val="28"/>
          <w:szCs w:val="28"/>
        </w:rPr>
      </w:pPr>
      <w:r w:rsidRPr="00174BF0">
        <w:rPr>
          <w:b/>
          <w:sz w:val="28"/>
          <w:szCs w:val="28"/>
        </w:rPr>
        <w:lastRenderedPageBreak/>
        <w:t xml:space="preserve">Основные направления бюджетной и налоговой политики внутригородского  муниципального образования муниципальный округ </w:t>
      </w:r>
      <w:proofErr w:type="spellStart"/>
      <w:r w:rsidR="00455D13">
        <w:rPr>
          <w:b/>
          <w:sz w:val="28"/>
          <w:szCs w:val="28"/>
        </w:rPr>
        <w:t>Обуховский</w:t>
      </w:r>
      <w:proofErr w:type="spellEnd"/>
      <w:r w:rsidR="00CC1F82">
        <w:rPr>
          <w:b/>
          <w:sz w:val="28"/>
          <w:szCs w:val="28"/>
        </w:rPr>
        <w:t xml:space="preserve"> </w:t>
      </w:r>
      <w:r w:rsidRPr="00174BF0">
        <w:rPr>
          <w:b/>
          <w:sz w:val="28"/>
          <w:szCs w:val="28"/>
        </w:rPr>
        <w:t>на 201</w:t>
      </w:r>
      <w:r w:rsidR="001D3B87">
        <w:rPr>
          <w:b/>
          <w:sz w:val="28"/>
          <w:szCs w:val="28"/>
        </w:rPr>
        <w:t>8</w:t>
      </w:r>
      <w:r w:rsidRPr="00174BF0">
        <w:rPr>
          <w:b/>
          <w:sz w:val="28"/>
          <w:szCs w:val="28"/>
        </w:rPr>
        <w:t xml:space="preserve"> год</w:t>
      </w:r>
    </w:p>
    <w:p w:rsidR="00EA070B" w:rsidRPr="0008274D" w:rsidRDefault="00EA070B" w:rsidP="00EA070B">
      <w:pPr>
        <w:jc w:val="center"/>
        <w:rPr>
          <w:sz w:val="28"/>
          <w:szCs w:val="28"/>
        </w:rPr>
      </w:pP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Основные направления бюджетной и налоговой политики муниципального образования </w:t>
      </w:r>
      <w:r w:rsidR="00455D13">
        <w:rPr>
          <w:sz w:val="24"/>
          <w:szCs w:val="24"/>
        </w:rPr>
        <w:t>ОБУХОВСКИЙ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принимаются в соответствии с Бюджетным Кодексом РФ</w:t>
      </w:r>
      <w:r w:rsidR="007C546B">
        <w:rPr>
          <w:sz w:val="24"/>
          <w:szCs w:val="24"/>
        </w:rPr>
        <w:t>, Уставом внутригородского муниципального образования Санкт-Петербурга муниципальный округ ОБУХОВСКИЙ (Решение МС №617 от 22.03.2017г.)</w:t>
      </w:r>
      <w:r w:rsidRPr="0008274D">
        <w:rPr>
          <w:sz w:val="24"/>
          <w:szCs w:val="24"/>
        </w:rPr>
        <w:t xml:space="preserve">, Положением «О бюджетном процессе </w:t>
      </w:r>
      <w:r w:rsidR="007C546B">
        <w:rPr>
          <w:sz w:val="24"/>
          <w:szCs w:val="24"/>
        </w:rPr>
        <w:t xml:space="preserve">в муниципальном образовании </w:t>
      </w:r>
      <w:r w:rsidR="00455D13">
        <w:rPr>
          <w:sz w:val="24"/>
          <w:szCs w:val="24"/>
        </w:rPr>
        <w:t>ОБУХОВСКИЙ</w:t>
      </w:r>
      <w:r w:rsidRPr="0008274D">
        <w:rPr>
          <w:sz w:val="24"/>
          <w:szCs w:val="24"/>
        </w:rPr>
        <w:t>».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На государственном уровне отмечается, что в ближайшей перспективе будут действовать ограничения, связанные с неблагоприятной ситуацией в части роста поступления доходов, и следует проводить осмотрительную бюджетную политику.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 В связи с этим необходимо учесть вероятность неблагоприятной ситуации с доходами бюджета, обеспечив устойчивость и сбалансированность бюджета. 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</w:t>
      </w:r>
      <w:r w:rsidRPr="0008274D">
        <w:rPr>
          <w:bCs/>
          <w:sz w:val="24"/>
          <w:szCs w:val="24"/>
        </w:rPr>
        <w:t>Доходы</w:t>
      </w:r>
      <w:r w:rsidRPr="0008274D">
        <w:rPr>
          <w:b/>
          <w:bCs/>
          <w:sz w:val="24"/>
          <w:szCs w:val="24"/>
        </w:rPr>
        <w:t xml:space="preserve"> </w:t>
      </w:r>
      <w:r w:rsidRPr="0008274D">
        <w:rPr>
          <w:sz w:val="24"/>
          <w:szCs w:val="24"/>
        </w:rPr>
        <w:t>местного бюджета формируются за счет установленных налоговым, финансовым и бюджетным законодательством</w:t>
      </w:r>
      <w:r w:rsidRPr="0008274D">
        <w:rPr>
          <w:i/>
          <w:iCs/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собственных доходов и доходов за счет отчислений от федеральных и региональных  налогов и сборов. В целом предполагается планирование доходов с незначительным превышением уровня </w:t>
      </w:r>
      <w:r w:rsidR="00CC1F82">
        <w:rPr>
          <w:sz w:val="24"/>
          <w:szCs w:val="24"/>
        </w:rPr>
        <w:t>201</w:t>
      </w:r>
      <w:r w:rsidR="001D3B87">
        <w:rPr>
          <w:sz w:val="24"/>
          <w:szCs w:val="24"/>
        </w:rPr>
        <w:t>7</w:t>
      </w:r>
      <w:r w:rsidR="00CC1F82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>года.</w:t>
      </w:r>
    </w:p>
    <w:p w:rsidR="00EA070B" w:rsidRPr="0008274D" w:rsidRDefault="00EA070B" w:rsidP="00210E2B">
      <w:pPr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        Следует также осмотрительно формировать политику расходов. Расходная часть бюджета планируется на уровне доходов без бюджетного дефицита. При поступлении дополнительных доходов в местный бюджет возможно увеличение расходов в оперативном порядке. Эффективность бюджетных расходов обусловлена формированием и исполнением бюджета на основе ведомственных муниципальных программ.</w:t>
      </w:r>
    </w:p>
    <w:p w:rsidR="00EA070B" w:rsidRPr="0008274D" w:rsidRDefault="00EA070B" w:rsidP="00210E2B">
      <w:pPr>
        <w:ind w:firstLine="708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связи с тем, что Закон Санкт-Петербурга  о бюджете принят с плановым периодом до 20</w:t>
      </w:r>
      <w:r w:rsidR="001D3B87">
        <w:rPr>
          <w:sz w:val="24"/>
          <w:szCs w:val="24"/>
        </w:rPr>
        <w:t>20</w:t>
      </w:r>
      <w:r w:rsidRPr="0008274D">
        <w:rPr>
          <w:sz w:val="24"/>
          <w:szCs w:val="24"/>
        </w:rPr>
        <w:t xml:space="preserve"> года, местные бюджеты могут планировать источники своих доходов и соответственно утверждать целевые программы по реализации расходных обязательств муниципального образования.</w:t>
      </w:r>
    </w:p>
    <w:p w:rsidR="00EA070B" w:rsidRPr="0008274D" w:rsidRDefault="00EA070B" w:rsidP="00210E2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861"/>
      <w:r w:rsidRPr="0008274D">
        <w:rPr>
          <w:sz w:val="24"/>
          <w:szCs w:val="24"/>
        </w:rPr>
        <w:t>Расходные обязательства муниципального образования возникают в результате:</w:t>
      </w:r>
    </w:p>
    <w:bookmarkEnd w:id="0"/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по вопросам местного значения и иным вопросам, которые в соответствии с законами Санкт-Петербурга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 В 201</w:t>
      </w:r>
      <w:r w:rsidR="001D3B87">
        <w:rPr>
          <w:sz w:val="24"/>
          <w:szCs w:val="24"/>
        </w:rPr>
        <w:t>8</w:t>
      </w:r>
      <w:r w:rsidRPr="0008274D">
        <w:rPr>
          <w:sz w:val="24"/>
          <w:szCs w:val="24"/>
        </w:rPr>
        <w:t xml:space="preserve"> году муниципальное образование продолжит работу по реализации </w:t>
      </w:r>
      <w:r w:rsidR="00CC1F82">
        <w:rPr>
          <w:sz w:val="24"/>
          <w:szCs w:val="24"/>
        </w:rPr>
        <w:t>ведомственных целевых</w:t>
      </w:r>
      <w:r w:rsidRPr="0008274D">
        <w:rPr>
          <w:sz w:val="24"/>
          <w:szCs w:val="24"/>
        </w:rPr>
        <w:t xml:space="preserve"> программ. Приоритетным направлением деятельности остается благоустройство территории МО</w:t>
      </w:r>
      <w:r w:rsidR="00151DDC">
        <w:rPr>
          <w:sz w:val="24"/>
          <w:szCs w:val="24"/>
        </w:rPr>
        <w:t xml:space="preserve"> </w:t>
      </w:r>
      <w:proofErr w:type="spellStart"/>
      <w:r w:rsidR="00151DDC">
        <w:rPr>
          <w:sz w:val="24"/>
          <w:szCs w:val="24"/>
        </w:rPr>
        <w:t>Обуховский</w:t>
      </w:r>
      <w:proofErr w:type="spellEnd"/>
      <w:r w:rsidRPr="0008274D">
        <w:rPr>
          <w:sz w:val="24"/>
          <w:szCs w:val="24"/>
        </w:rPr>
        <w:t xml:space="preserve">. </w:t>
      </w:r>
    </w:p>
    <w:p w:rsidR="00EA070B" w:rsidRPr="0008274D" w:rsidRDefault="00EA070B" w:rsidP="00210E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8274D">
        <w:rPr>
          <w:sz w:val="24"/>
          <w:szCs w:val="24"/>
        </w:rPr>
        <w:t xml:space="preserve">Главным критерием эффективности бюджетной политики МО </w:t>
      </w:r>
      <w:r w:rsidR="00455D13">
        <w:rPr>
          <w:sz w:val="24"/>
          <w:szCs w:val="24"/>
        </w:rPr>
        <w:t>Обуховский</w:t>
      </w:r>
      <w:r w:rsidR="00F60B5A">
        <w:rPr>
          <w:sz w:val="24"/>
          <w:szCs w:val="24"/>
        </w:rPr>
        <w:t xml:space="preserve"> </w:t>
      </w:r>
      <w:r w:rsidRPr="0008274D">
        <w:rPr>
          <w:sz w:val="24"/>
          <w:szCs w:val="24"/>
        </w:rPr>
        <w:t xml:space="preserve">остается улучшение качества повседневной жизни граждан, проживающих на территории муниципального округа. </w:t>
      </w:r>
    </w:p>
    <w:p w:rsidR="00EA070B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7B2BB1" w:rsidRDefault="007B2BB1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A070B" w:rsidRPr="0008274D" w:rsidRDefault="00EA070B" w:rsidP="00EA070B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F03999" w:rsidRDefault="00150B25" w:rsidP="00F03999">
      <w:pPr>
        <w:pStyle w:val="a4"/>
        <w:tabs>
          <w:tab w:val="left" w:pos="360"/>
        </w:tabs>
        <w:ind w:left="0"/>
        <w:jc w:val="both"/>
      </w:pPr>
      <w:r>
        <w:t xml:space="preserve">Главный бухгалтер                                                                           </w:t>
      </w:r>
      <w:r w:rsidR="002B23BC">
        <w:t>Рослова Н.Н.</w:t>
      </w:r>
      <w:r>
        <w:t xml:space="preserve">                      </w:t>
      </w:r>
    </w:p>
    <w:p w:rsidR="00F03999" w:rsidRDefault="00F03999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B23BC" w:rsidRDefault="002B23BC" w:rsidP="00EF0D1A">
      <w:pPr>
        <w:rPr>
          <w:b/>
          <w:sz w:val="28"/>
          <w:szCs w:val="28"/>
        </w:rPr>
      </w:pPr>
    </w:p>
    <w:p w:rsidR="002D1BCB" w:rsidRDefault="002D1BCB" w:rsidP="00EF0D1A">
      <w:pPr>
        <w:rPr>
          <w:b/>
          <w:sz w:val="28"/>
          <w:szCs w:val="28"/>
        </w:rPr>
      </w:pPr>
    </w:p>
    <w:p w:rsidR="002D1BCB" w:rsidRDefault="002D1BCB" w:rsidP="002D1BCB">
      <w:pPr>
        <w:jc w:val="center"/>
        <w:rPr>
          <w:b/>
          <w:sz w:val="24"/>
          <w:szCs w:val="24"/>
        </w:rPr>
      </w:pPr>
      <w:r w:rsidRPr="002D1BCB">
        <w:rPr>
          <w:b/>
          <w:sz w:val="24"/>
          <w:szCs w:val="24"/>
        </w:rPr>
        <w:lastRenderedPageBreak/>
        <w:t>Обоснования</w:t>
      </w:r>
      <w:r>
        <w:rPr>
          <w:b/>
          <w:sz w:val="24"/>
          <w:szCs w:val="24"/>
        </w:rPr>
        <w:t xml:space="preserve"> и расчеты по доходам к проекту бюджета</w:t>
      </w:r>
    </w:p>
    <w:p w:rsidR="002D1BCB" w:rsidRDefault="002D1BCB" w:rsidP="002D1B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Обуховский</w:t>
      </w:r>
      <w:proofErr w:type="spellEnd"/>
      <w:r>
        <w:rPr>
          <w:b/>
          <w:sz w:val="24"/>
          <w:szCs w:val="24"/>
        </w:rPr>
        <w:t xml:space="preserve"> на 2018 год</w:t>
      </w:r>
    </w:p>
    <w:p w:rsidR="002D1BCB" w:rsidRDefault="002D1BCB" w:rsidP="002D1BCB">
      <w:pPr>
        <w:jc w:val="center"/>
        <w:rPr>
          <w:b/>
          <w:sz w:val="24"/>
          <w:szCs w:val="24"/>
        </w:rPr>
      </w:pPr>
    </w:p>
    <w:tbl>
      <w:tblPr>
        <w:tblStyle w:val="a9"/>
        <w:tblW w:w="10632" w:type="dxa"/>
        <w:tblInd w:w="-743" w:type="dxa"/>
        <w:tblLayout w:type="fixed"/>
        <w:tblLook w:val="04A0"/>
      </w:tblPr>
      <w:tblGrid>
        <w:gridCol w:w="567"/>
        <w:gridCol w:w="2269"/>
        <w:gridCol w:w="3544"/>
        <w:gridCol w:w="1134"/>
        <w:gridCol w:w="3118"/>
      </w:tblGrid>
      <w:tr w:rsidR="002D1BCB" w:rsidTr="00875A55">
        <w:tc>
          <w:tcPr>
            <w:tcW w:w="2836" w:type="dxa"/>
            <w:gridSpan w:val="2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Код</w:t>
            </w:r>
          </w:p>
        </w:tc>
        <w:tc>
          <w:tcPr>
            <w:tcW w:w="354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Сумма (тыс</w:t>
            </w:r>
            <w:proofErr w:type="gramStart"/>
            <w:r w:rsidRPr="002D1BCB">
              <w:rPr>
                <w:b/>
              </w:rPr>
              <w:t>.р</w:t>
            </w:r>
            <w:proofErr w:type="gramEnd"/>
            <w:r w:rsidRPr="002D1BCB">
              <w:rPr>
                <w:b/>
              </w:rPr>
              <w:t>уб.)</w:t>
            </w:r>
          </w:p>
        </w:tc>
        <w:tc>
          <w:tcPr>
            <w:tcW w:w="3118" w:type="dxa"/>
          </w:tcPr>
          <w:p w:rsidR="002D1BCB" w:rsidRPr="002D1BCB" w:rsidRDefault="002D1BCB" w:rsidP="002D1BCB">
            <w:pPr>
              <w:jc w:val="center"/>
              <w:rPr>
                <w:b/>
              </w:rPr>
            </w:pPr>
            <w:r w:rsidRPr="002D1BCB">
              <w:rPr>
                <w:b/>
              </w:rPr>
              <w:t>Расчет и обоснование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1 05 01011 01 0000 110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rPr>
                <w:color w:val="000000"/>
              </w:rPr>
              <w:t>38 329,4</w:t>
            </w:r>
          </w:p>
        </w:tc>
        <w:tc>
          <w:tcPr>
            <w:tcW w:w="3118" w:type="dxa"/>
            <w:vMerge w:val="restart"/>
          </w:tcPr>
          <w:p w:rsidR="002D1BCB" w:rsidRPr="002D1BCB" w:rsidRDefault="00362084" w:rsidP="00362084">
            <w:r>
              <w:t>Доходы бюджета сформированы в соответствии с бюджетным законодательством Российской Федерации, законодательством о налогах и сборах в соответствии со статьей 39 Бюджетного кодекса РФ. Расчеты и обоснования сумм доходов бюджета произведены на основе ожидаемых итогов социально-экономического развития за 2017 год, прогноза социально-экономического развития, оценки исполнения доходов в текущем году, а также на основании прогнозов поступления доходов, аналитических материалов по исполнению бюджета</w:t>
            </w:r>
          </w:p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1 05 01021 01 0000 110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 w:rsidRPr="002D1BCB">
              <w:t>28 017,7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1 05 02010 02 0000 110</w:t>
            </w:r>
          </w:p>
        </w:tc>
        <w:tc>
          <w:tcPr>
            <w:tcW w:w="3544" w:type="dxa"/>
          </w:tcPr>
          <w:p w:rsidR="002D1BCB" w:rsidRPr="002D1BCB" w:rsidRDefault="002D1BCB" w:rsidP="002D1BCB">
            <w:r w:rsidRPr="002D1BCB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</w:tcPr>
          <w:p w:rsidR="002D1BCB" w:rsidRPr="002D1BCB" w:rsidRDefault="002D1BCB" w:rsidP="002D1BCB">
            <w:pPr>
              <w:jc w:val="center"/>
            </w:pPr>
            <w:r>
              <w:t>7 540,8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2D1BCB" w:rsidP="002D1BCB">
            <w:pPr>
              <w:jc w:val="center"/>
            </w:pPr>
            <w:r w:rsidRPr="002D1BCB">
              <w:t>182</w:t>
            </w:r>
          </w:p>
        </w:tc>
        <w:tc>
          <w:tcPr>
            <w:tcW w:w="2269" w:type="dxa"/>
          </w:tcPr>
          <w:p w:rsidR="002D1BCB" w:rsidRPr="002D1BCB" w:rsidRDefault="002D1BCB" w:rsidP="002D1BCB">
            <w:pPr>
              <w:jc w:val="center"/>
            </w:pPr>
            <w:r w:rsidRPr="002D1BCB">
              <w:t>1 05 04000 02 0000 110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1 452,2</w:t>
            </w:r>
          </w:p>
        </w:tc>
        <w:tc>
          <w:tcPr>
            <w:tcW w:w="3118" w:type="dxa"/>
            <w:vMerge/>
          </w:tcPr>
          <w:p w:rsidR="002D1BCB" w:rsidRPr="002D1BCB" w:rsidRDefault="002D1BCB" w:rsidP="00362084"/>
        </w:tc>
      </w:tr>
      <w:tr w:rsidR="002D1BCB" w:rsidTr="00875A55">
        <w:tc>
          <w:tcPr>
            <w:tcW w:w="567" w:type="dxa"/>
          </w:tcPr>
          <w:p w:rsidR="002D1BCB" w:rsidRPr="002D1BCB" w:rsidRDefault="00362084" w:rsidP="002D1BCB">
            <w:pPr>
              <w:jc w:val="center"/>
            </w:pPr>
            <w:r>
              <w:t>867</w:t>
            </w:r>
          </w:p>
        </w:tc>
        <w:tc>
          <w:tcPr>
            <w:tcW w:w="2269" w:type="dxa"/>
          </w:tcPr>
          <w:p w:rsidR="002D1BCB" w:rsidRPr="002D1BCB" w:rsidRDefault="00362084" w:rsidP="002D1BCB">
            <w:pPr>
              <w:jc w:val="center"/>
            </w:pPr>
            <w:r>
              <w:t>1 13 02993 03 0100 130</w:t>
            </w:r>
          </w:p>
        </w:tc>
        <w:tc>
          <w:tcPr>
            <w:tcW w:w="3544" w:type="dxa"/>
          </w:tcPr>
          <w:p w:rsidR="002D1BCB" w:rsidRPr="00362084" w:rsidRDefault="00362084" w:rsidP="00362084">
            <w:r w:rsidRPr="00362084">
              <w:rPr>
                <w:color w:val="00000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</w:tcPr>
          <w:p w:rsidR="002D1BCB" w:rsidRPr="002D1BCB" w:rsidRDefault="00362084" w:rsidP="002D1BCB">
            <w:pPr>
              <w:jc w:val="center"/>
            </w:pPr>
            <w:r>
              <w:t>3 800,0</w:t>
            </w:r>
          </w:p>
        </w:tc>
        <w:tc>
          <w:tcPr>
            <w:tcW w:w="3118" w:type="dxa"/>
          </w:tcPr>
          <w:p w:rsidR="002D1BCB" w:rsidRPr="002D1BCB" w:rsidRDefault="00362084" w:rsidP="00860FB5">
            <w:r>
              <w:t>Расчет произведен оценочным методом по результатам 2016</w:t>
            </w:r>
            <w:r w:rsidR="00860FB5">
              <w:t>,</w:t>
            </w:r>
            <w:r>
              <w:t>2017 гг.</w:t>
            </w:r>
          </w:p>
        </w:tc>
      </w:tr>
      <w:tr w:rsidR="008C7DBE" w:rsidTr="00875A55">
        <w:tc>
          <w:tcPr>
            <w:tcW w:w="567" w:type="dxa"/>
          </w:tcPr>
          <w:p w:rsidR="008C7DBE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C7DBE" w:rsidRDefault="008C7DBE" w:rsidP="004E6172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1 13 02993 03 0200 130</w:t>
            </w:r>
          </w:p>
        </w:tc>
        <w:tc>
          <w:tcPr>
            <w:tcW w:w="3544" w:type="dxa"/>
          </w:tcPr>
          <w:p w:rsidR="008C7DBE" w:rsidRPr="008C7DBE" w:rsidRDefault="008C7DBE" w:rsidP="004E6172">
            <w:pPr>
              <w:rPr>
                <w:color w:val="000000"/>
              </w:rPr>
            </w:pPr>
            <w:r w:rsidRPr="008C7DBE">
              <w:rPr>
                <w:color w:val="000000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134" w:type="dxa"/>
          </w:tcPr>
          <w:p w:rsidR="008C7DBE" w:rsidRPr="008C7DBE" w:rsidRDefault="008C7DBE" w:rsidP="008C7DBE">
            <w:pPr>
              <w:jc w:val="center"/>
              <w:rPr>
                <w:color w:val="000000"/>
              </w:rPr>
            </w:pPr>
            <w:r w:rsidRPr="008C7DBE">
              <w:rPr>
                <w:color w:val="000000"/>
              </w:rPr>
              <w:t>95,0</w:t>
            </w:r>
          </w:p>
        </w:tc>
        <w:tc>
          <w:tcPr>
            <w:tcW w:w="3118" w:type="dxa"/>
          </w:tcPr>
          <w:p w:rsidR="008C7DBE" w:rsidRDefault="008C7DBE" w:rsidP="008C7DBE">
            <w:r>
              <w:t xml:space="preserve">Прогноз по прочим доходам от компенсации затрат бюджетов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182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1 16 06000 01 0000 140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136,0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Расчет произведен оценочным методом по результатам 2017 г.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806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3 655,9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административно-техническая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807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0D5869" w:rsidRDefault="008C7DBE" w:rsidP="000D5869">
            <w:r w:rsidRPr="000D5869">
              <w:rPr>
                <w:color w:val="00000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860FB5">
            <w:pPr>
              <w:jc w:val="center"/>
            </w:pPr>
            <w:r>
              <w:t>4</w:t>
            </w:r>
            <w:r w:rsidR="00860FB5">
              <w:t>1</w:t>
            </w:r>
            <w:r>
              <w:t>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Государственная жилищная инспекция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1 16 90030 03 0100 140</w:t>
            </w:r>
          </w:p>
        </w:tc>
        <w:tc>
          <w:tcPr>
            <w:tcW w:w="3544" w:type="dxa"/>
          </w:tcPr>
          <w:p w:rsidR="008C7DBE" w:rsidRPr="00D35CF8" w:rsidRDefault="008C7DBE" w:rsidP="00D35CF8">
            <w:r w:rsidRPr="00D35CF8">
              <w:rPr>
                <w:color w:val="000000"/>
              </w:rPr>
              <w:t xml:space="preserve">Штрафы за административные правонарушения в области </w:t>
            </w:r>
            <w:r w:rsidRPr="00D35CF8">
              <w:rPr>
                <w:color w:val="000000"/>
              </w:rPr>
              <w:lastRenderedPageBreak/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110,0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поступлений по штрафам за административные </w:t>
            </w:r>
            <w:r>
              <w:lastRenderedPageBreak/>
              <w:t>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lastRenderedPageBreak/>
              <w:t>857</w:t>
            </w: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  <w:r>
              <w:t>1 16 90030 03 0200 140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21,0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>Прогноз поступлений по штрафам за административные правонарушения в области благоустройства на 2018 год осуществлен по данным главного администратора дохода – Администрация Невского района Санкт-Петербурга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1 16 90030 03 0400 140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Денежные средства от уплаты поставщиком (подрядчиком, исполнителем) неустойки (штраф, пени) за неисполнение и ненадлежащее исполнение им условий гражданско-правовой сделки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10,0</w:t>
            </w:r>
          </w:p>
        </w:tc>
        <w:tc>
          <w:tcPr>
            <w:tcW w:w="3118" w:type="dxa"/>
          </w:tcPr>
          <w:p w:rsidR="008C7DBE" w:rsidRPr="002D1BCB" w:rsidRDefault="008C7DBE" w:rsidP="008C7DBE">
            <w:r>
              <w:t xml:space="preserve">Прогноз по денежным средствам от уплаты поставщиком неустойки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2D1BCB">
            <w:pPr>
              <w:jc w:val="center"/>
            </w:pPr>
            <w:r w:rsidRPr="00875A55">
              <w:rPr>
                <w:color w:val="000000"/>
              </w:rPr>
              <w:t>1 17 05030 03 0000 180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1,0</w:t>
            </w:r>
          </w:p>
        </w:tc>
        <w:tc>
          <w:tcPr>
            <w:tcW w:w="3118" w:type="dxa"/>
          </w:tcPr>
          <w:p w:rsidR="008C7DBE" w:rsidRPr="002D1BCB" w:rsidRDefault="008C7DBE" w:rsidP="00362084">
            <w:r>
              <w:t xml:space="preserve">Прогноз по прочим неналоговым доходам осуществлен по данным главного администратора дохода – Местной администрацией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2 02 30024 03 0100 151</w:t>
            </w:r>
          </w:p>
        </w:tc>
        <w:tc>
          <w:tcPr>
            <w:tcW w:w="3544" w:type="dxa"/>
          </w:tcPr>
          <w:p w:rsidR="008C7DBE" w:rsidRPr="00875A55" w:rsidRDefault="008C7DBE" w:rsidP="00875A55"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3 443,0</w:t>
            </w:r>
          </w:p>
        </w:tc>
        <w:tc>
          <w:tcPr>
            <w:tcW w:w="3118" w:type="dxa"/>
            <w:vMerge w:val="restart"/>
          </w:tcPr>
          <w:p w:rsidR="008C7DBE" w:rsidRPr="002D1BCB" w:rsidRDefault="008C7DBE" w:rsidP="008C7DBE">
            <w:r>
              <w:t>Проект Закона Санкт-Петербурга «О бюджете Санкт-Петербурга на 2018 год и плановый период 2019-2020 годов»</w:t>
            </w:r>
          </w:p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2 02 30024 03 0200 151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</w:tcPr>
          <w:p w:rsidR="008C7DBE" w:rsidRPr="002D1BCB" w:rsidRDefault="008C7DBE" w:rsidP="002D1BCB">
            <w:pPr>
              <w:jc w:val="center"/>
            </w:pPr>
            <w:r>
              <w:t>6,9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2 02 30027 03 0100 151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  <w:r>
              <w:t>951</w:t>
            </w:r>
          </w:p>
        </w:tc>
        <w:tc>
          <w:tcPr>
            <w:tcW w:w="2269" w:type="dxa"/>
          </w:tcPr>
          <w:p w:rsidR="008C7DBE" w:rsidRPr="00875A55" w:rsidRDefault="008C7DBE" w:rsidP="004E6172">
            <w:pPr>
              <w:jc w:val="center"/>
              <w:rPr>
                <w:color w:val="000000"/>
              </w:rPr>
            </w:pPr>
            <w:r w:rsidRPr="00875A55">
              <w:rPr>
                <w:color w:val="000000"/>
              </w:rPr>
              <w:t>2 02 30027 03 0200 151</w:t>
            </w:r>
          </w:p>
        </w:tc>
        <w:tc>
          <w:tcPr>
            <w:tcW w:w="3544" w:type="dxa"/>
          </w:tcPr>
          <w:p w:rsidR="008C7DBE" w:rsidRPr="00875A55" w:rsidRDefault="008C7DBE" w:rsidP="004E6172">
            <w:pPr>
              <w:rPr>
                <w:color w:val="000000"/>
              </w:rPr>
            </w:pPr>
            <w:r w:rsidRPr="00875A55">
              <w:rPr>
                <w:color w:val="00000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</w:tcPr>
          <w:p w:rsidR="008C7DBE" w:rsidRPr="00F20F46" w:rsidRDefault="008C7DBE" w:rsidP="004E6172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  <w:tc>
          <w:tcPr>
            <w:tcW w:w="3118" w:type="dxa"/>
            <w:vMerge/>
          </w:tcPr>
          <w:p w:rsidR="008C7DBE" w:rsidRPr="002D1BCB" w:rsidRDefault="008C7DBE" w:rsidP="00362084"/>
        </w:tc>
      </w:tr>
      <w:tr w:rsidR="008C7DBE" w:rsidTr="00875A55">
        <w:tc>
          <w:tcPr>
            <w:tcW w:w="567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2269" w:type="dxa"/>
          </w:tcPr>
          <w:p w:rsidR="008C7DBE" w:rsidRPr="002D1BCB" w:rsidRDefault="008C7DBE" w:rsidP="002D1BCB">
            <w:pPr>
              <w:jc w:val="center"/>
            </w:pPr>
          </w:p>
        </w:tc>
        <w:tc>
          <w:tcPr>
            <w:tcW w:w="3544" w:type="dxa"/>
          </w:tcPr>
          <w:p w:rsidR="008C7DBE" w:rsidRPr="00D35CF8" w:rsidRDefault="008C7DBE" w:rsidP="00D35CF8">
            <w:pPr>
              <w:rPr>
                <w:b/>
              </w:rPr>
            </w:pPr>
            <w:r w:rsidRPr="00D35CF8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8C7DBE" w:rsidRPr="00D35CF8" w:rsidRDefault="008C7DBE" w:rsidP="002D1BCB">
            <w:pPr>
              <w:jc w:val="center"/>
              <w:rPr>
                <w:b/>
              </w:rPr>
            </w:pPr>
            <w:r w:rsidRPr="00D35CF8">
              <w:rPr>
                <w:b/>
              </w:rPr>
              <w:t>95 906,3</w:t>
            </w:r>
          </w:p>
        </w:tc>
        <w:tc>
          <w:tcPr>
            <w:tcW w:w="3118" w:type="dxa"/>
          </w:tcPr>
          <w:p w:rsidR="008C7DBE" w:rsidRPr="002D1BCB" w:rsidRDefault="008C7DBE" w:rsidP="00362084"/>
        </w:tc>
      </w:tr>
    </w:tbl>
    <w:p w:rsidR="00D35CF8" w:rsidRDefault="00D35CF8" w:rsidP="00D35CF8">
      <w:pPr>
        <w:rPr>
          <w:b/>
          <w:sz w:val="24"/>
          <w:szCs w:val="24"/>
        </w:rPr>
      </w:pPr>
    </w:p>
    <w:p w:rsidR="00D35CF8" w:rsidRPr="00D35CF8" w:rsidRDefault="00D35CF8" w:rsidP="00D35CF8">
      <w:pPr>
        <w:jc w:val="both"/>
      </w:pPr>
      <w:r w:rsidRPr="00D35CF8">
        <w:t xml:space="preserve">При составлении </w:t>
      </w:r>
      <w:r>
        <w:t xml:space="preserve">проекта бюджета по доходам на 2018 год учитывался прогноз доходов Комитета финансов Санкт-Петербурга для муниципальных образований на 2018-2020 годы в рамках Методики распределения дотаций на выравнивание бюджетной обеспеченности ВМО Санкт-Петербурга, утвержденной Законом Санкт-Петербурга </w:t>
      </w:r>
      <w:r w:rsidRPr="00D35CF8">
        <w:t>от 31.10.2007</w:t>
      </w:r>
      <w:r w:rsidR="00875A55">
        <w:t>г. №</w:t>
      </w:r>
      <w:r w:rsidR="00875A55" w:rsidRPr="00D35CF8">
        <w:t>538-110</w:t>
      </w:r>
    </w:p>
    <w:sectPr w:rsidR="00D35CF8" w:rsidRPr="00D35CF8" w:rsidSect="005813F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27" w:rsidRDefault="006A6F27" w:rsidP="00656044">
      <w:r>
        <w:separator/>
      </w:r>
    </w:p>
  </w:endnote>
  <w:endnote w:type="continuationSeparator" w:id="0">
    <w:p w:rsidR="006A6F27" w:rsidRDefault="006A6F27" w:rsidP="0065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27" w:rsidRDefault="006A6F27" w:rsidP="00656044">
      <w:r>
        <w:separator/>
      </w:r>
    </w:p>
  </w:footnote>
  <w:footnote w:type="continuationSeparator" w:id="0">
    <w:p w:rsidR="006A6F27" w:rsidRDefault="006A6F27" w:rsidP="00656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4C5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E2B04"/>
    <w:multiLevelType w:val="hybridMultilevel"/>
    <w:tmpl w:val="A72851B4"/>
    <w:lvl w:ilvl="0" w:tplc="DE700E0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AE7399"/>
    <w:multiLevelType w:val="multilevel"/>
    <w:tmpl w:val="2A686128"/>
    <w:lvl w:ilvl="0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4E6718BF"/>
    <w:multiLevelType w:val="hybridMultilevel"/>
    <w:tmpl w:val="F8A80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4F3C51"/>
    <w:multiLevelType w:val="hybridMultilevel"/>
    <w:tmpl w:val="5F2A59F6"/>
    <w:lvl w:ilvl="0" w:tplc="8B9419E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14C5D"/>
    <w:multiLevelType w:val="hybridMultilevel"/>
    <w:tmpl w:val="C7DC00EE"/>
    <w:lvl w:ilvl="0" w:tplc="FECA1DF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E037B91"/>
    <w:multiLevelType w:val="hybridMultilevel"/>
    <w:tmpl w:val="6C94E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56"/>
    <w:rsid w:val="000006D0"/>
    <w:rsid w:val="00005D28"/>
    <w:rsid w:val="000104EB"/>
    <w:rsid w:val="00012929"/>
    <w:rsid w:val="00016A9A"/>
    <w:rsid w:val="00032D9B"/>
    <w:rsid w:val="0004519B"/>
    <w:rsid w:val="00061D04"/>
    <w:rsid w:val="000627A0"/>
    <w:rsid w:val="000652B3"/>
    <w:rsid w:val="000658BC"/>
    <w:rsid w:val="0006736B"/>
    <w:rsid w:val="00073680"/>
    <w:rsid w:val="0007557D"/>
    <w:rsid w:val="00076E6B"/>
    <w:rsid w:val="00077A19"/>
    <w:rsid w:val="000869CC"/>
    <w:rsid w:val="000975ED"/>
    <w:rsid w:val="000A4F6E"/>
    <w:rsid w:val="000B1B05"/>
    <w:rsid w:val="000D5869"/>
    <w:rsid w:val="000E1D86"/>
    <w:rsid w:val="000F1AAC"/>
    <w:rsid w:val="001004E5"/>
    <w:rsid w:val="00111F6A"/>
    <w:rsid w:val="00112650"/>
    <w:rsid w:val="0013592F"/>
    <w:rsid w:val="00150B25"/>
    <w:rsid w:val="00151DDC"/>
    <w:rsid w:val="001531B7"/>
    <w:rsid w:val="00160B3F"/>
    <w:rsid w:val="001620CE"/>
    <w:rsid w:val="00164B4D"/>
    <w:rsid w:val="00174BF0"/>
    <w:rsid w:val="0017671F"/>
    <w:rsid w:val="00180EA7"/>
    <w:rsid w:val="001955D9"/>
    <w:rsid w:val="0019651C"/>
    <w:rsid w:val="001A2158"/>
    <w:rsid w:val="001A6197"/>
    <w:rsid w:val="001B261E"/>
    <w:rsid w:val="001C33B3"/>
    <w:rsid w:val="001C6F51"/>
    <w:rsid w:val="001C78EC"/>
    <w:rsid w:val="001D3B87"/>
    <w:rsid w:val="001D4445"/>
    <w:rsid w:val="001D59CA"/>
    <w:rsid w:val="001E39F9"/>
    <w:rsid w:val="001E56AA"/>
    <w:rsid w:val="001F01E9"/>
    <w:rsid w:val="001F0B88"/>
    <w:rsid w:val="001F5AB6"/>
    <w:rsid w:val="00207040"/>
    <w:rsid w:val="00207D4D"/>
    <w:rsid w:val="002102D5"/>
    <w:rsid w:val="00210E2B"/>
    <w:rsid w:val="00212256"/>
    <w:rsid w:val="002131DF"/>
    <w:rsid w:val="00226EFD"/>
    <w:rsid w:val="00231AA9"/>
    <w:rsid w:val="00242731"/>
    <w:rsid w:val="002502C3"/>
    <w:rsid w:val="00254B02"/>
    <w:rsid w:val="0028616E"/>
    <w:rsid w:val="00286C9D"/>
    <w:rsid w:val="00286D22"/>
    <w:rsid w:val="0029787F"/>
    <w:rsid w:val="002B05AB"/>
    <w:rsid w:val="002B162F"/>
    <w:rsid w:val="002B23BC"/>
    <w:rsid w:val="002B4482"/>
    <w:rsid w:val="002B51F3"/>
    <w:rsid w:val="002C360A"/>
    <w:rsid w:val="002C494D"/>
    <w:rsid w:val="002D1BCB"/>
    <w:rsid w:val="002F04FB"/>
    <w:rsid w:val="002F78D0"/>
    <w:rsid w:val="003053EE"/>
    <w:rsid w:val="00305977"/>
    <w:rsid w:val="00315A01"/>
    <w:rsid w:val="00320480"/>
    <w:rsid w:val="00340F40"/>
    <w:rsid w:val="00342A92"/>
    <w:rsid w:val="003513C7"/>
    <w:rsid w:val="003535A0"/>
    <w:rsid w:val="00362084"/>
    <w:rsid w:val="00365DFD"/>
    <w:rsid w:val="00366DF4"/>
    <w:rsid w:val="00372B19"/>
    <w:rsid w:val="00377F1A"/>
    <w:rsid w:val="0038021A"/>
    <w:rsid w:val="00380B56"/>
    <w:rsid w:val="0039254A"/>
    <w:rsid w:val="003A3114"/>
    <w:rsid w:val="003A489C"/>
    <w:rsid w:val="003A53AC"/>
    <w:rsid w:val="003A78C4"/>
    <w:rsid w:val="003C6A34"/>
    <w:rsid w:val="003E3BAC"/>
    <w:rsid w:val="00401D49"/>
    <w:rsid w:val="004228E0"/>
    <w:rsid w:val="00423EDD"/>
    <w:rsid w:val="00444507"/>
    <w:rsid w:val="0044575A"/>
    <w:rsid w:val="00445CFA"/>
    <w:rsid w:val="00446DEA"/>
    <w:rsid w:val="004557B3"/>
    <w:rsid w:val="00455D13"/>
    <w:rsid w:val="00460281"/>
    <w:rsid w:val="00460FA7"/>
    <w:rsid w:val="00461EC0"/>
    <w:rsid w:val="00462AD7"/>
    <w:rsid w:val="0046303E"/>
    <w:rsid w:val="00467B39"/>
    <w:rsid w:val="0047449C"/>
    <w:rsid w:val="004847D0"/>
    <w:rsid w:val="004B41AE"/>
    <w:rsid w:val="004C672A"/>
    <w:rsid w:val="004E6172"/>
    <w:rsid w:val="0051494A"/>
    <w:rsid w:val="0051677F"/>
    <w:rsid w:val="0052796E"/>
    <w:rsid w:val="005449A4"/>
    <w:rsid w:val="005477AA"/>
    <w:rsid w:val="00553A43"/>
    <w:rsid w:val="005618BB"/>
    <w:rsid w:val="0057013A"/>
    <w:rsid w:val="005813FA"/>
    <w:rsid w:val="00583067"/>
    <w:rsid w:val="0059714C"/>
    <w:rsid w:val="005A10F5"/>
    <w:rsid w:val="005B0FC8"/>
    <w:rsid w:val="005C2B81"/>
    <w:rsid w:val="005C4164"/>
    <w:rsid w:val="005D1A27"/>
    <w:rsid w:val="005D310E"/>
    <w:rsid w:val="005E036F"/>
    <w:rsid w:val="005F0768"/>
    <w:rsid w:val="005F727B"/>
    <w:rsid w:val="005F77E8"/>
    <w:rsid w:val="00615F7C"/>
    <w:rsid w:val="00621989"/>
    <w:rsid w:val="00622964"/>
    <w:rsid w:val="00645DDF"/>
    <w:rsid w:val="00647E6B"/>
    <w:rsid w:val="00652DA1"/>
    <w:rsid w:val="00655570"/>
    <w:rsid w:val="00656044"/>
    <w:rsid w:val="00670E60"/>
    <w:rsid w:val="00696C71"/>
    <w:rsid w:val="006977BE"/>
    <w:rsid w:val="006A6F27"/>
    <w:rsid w:val="006C182F"/>
    <w:rsid w:val="006C1ECC"/>
    <w:rsid w:val="006E2927"/>
    <w:rsid w:val="00704A54"/>
    <w:rsid w:val="00707524"/>
    <w:rsid w:val="00710257"/>
    <w:rsid w:val="007164E3"/>
    <w:rsid w:val="00743692"/>
    <w:rsid w:val="00754895"/>
    <w:rsid w:val="00762EEA"/>
    <w:rsid w:val="0076485C"/>
    <w:rsid w:val="007A5A26"/>
    <w:rsid w:val="007B2BB1"/>
    <w:rsid w:val="007B2D09"/>
    <w:rsid w:val="007B51FA"/>
    <w:rsid w:val="007B7533"/>
    <w:rsid w:val="007C546B"/>
    <w:rsid w:val="007D5EFE"/>
    <w:rsid w:val="007D7853"/>
    <w:rsid w:val="007E0E5C"/>
    <w:rsid w:val="007E2F97"/>
    <w:rsid w:val="007E3338"/>
    <w:rsid w:val="007F0192"/>
    <w:rsid w:val="007F0DF1"/>
    <w:rsid w:val="007F79B9"/>
    <w:rsid w:val="00801CA2"/>
    <w:rsid w:val="00806DB1"/>
    <w:rsid w:val="00816CB4"/>
    <w:rsid w:val="00823848"/>
    <w:rsid w:val="008269D8"/>
    <w:rsid w:val="0083140E"/>
    <w:rsid w:val="00832DC6"/>
    <w:rsid w:val="008377F2"/>
    <w:rsid w:val="00846226"/>
    <w:rsid w:val="008566C8"/>
    <w:rsid w:val="008602D8"/>
    <w:rsid w:val="00860FB5"/>
    <w:rsid w:val="008617F6"/>
    <w:rsid w:val="00864602"/>
    <w:rsid w:val="00870CEE"/>
    <w:rsid w:val="00875A55"/>
    <w:rsid w:val="00886825"/>
    <w:rsid w:val="00886F65"/>
    <w:rsid w:val="008933C9"/>
    <w:rsid w:val="008938D6"/>
    <w:rsid w:val="008968DE"/>
    <w:rsid w:val="008B1C1E"/>
    <w:rsid w:val="008B509E"/>
    <w:rsid w:val="008B63B9"/>
    <w:rsid w:val="008C7DBE"/>
    <w:rsid w:val="008D169C"/>
    <w:rsid w:val="008D287D"/>
    <w:rsid w:val="008D45A4"/>
    <w:rsid w:val="008D7B6F"/>
    <w:rsid w:val="008D7EBE"/>
    <w:rsid w:val="008E72FF"/>
    <w:rsid w:val="008F0FCF"/>
    <w:rsid w:val="00902EEB"/>
    <w:rsid w:val="00904C74"/>
    <w:rsid w:val="009053FE"/>
    <w:rsid w:val="0091081E"/>
    <w:rsid w:val="00910F7B"/>
    <w:rsid w:val="00916A9B"/>
    <w:rsid w:val="0092143F"/>
    <w:rsid w:val="00936C0C"/>
    <w:rsid w:val="009429BE"/>
    <w:rsid w:val="00945BC1"/>
    <w:rsid w:val="00947A61"/>
    <w:rsid w:val="009525A1"/>
    <w:rsid w:val="00954399"/>
    <w:rsid w:val="00975BB6"/>
    <w:rsid w:val="00981B66"/>
    <w:rsid w:val="00983202"/>
    <w:rsid w:val="00984013"/>
    <w:rsid w:val="00992AA9"/>
    <w:rsid w:val="009A36C6"/>
    <w:rsid w:val="009C108C"/>
    <w:rsid w:val="009C30D0"/>
    <w:rsid w:val="009C4982"/>
    <w:rsid w:val="009D2390"/>
    <w:rsid w:val="009D27DA"/>
    <w:rsid w:val="009D4FF8"/>
    <w:rsid w:val="009D7580"/>
    <w:rsid w:val="009E284E"/>
    <w:rsid w:val="00A06B40"/>
    <w:rsid w:val="00A120F0"/>
    <w:rsid w:val="00A360C5"/>
    <w:rsid w:val="00A46A6A"/>
    <w:rsid w:val="00A64F44"/>
    <w:rsid w:val="00A74175"/>
    <w:rsid w:val="00A75D1A"/>
    <w:rsid w:val="00A76F01"/>
    <w:rsid w:val="00AA6A58"/>
    <w:rsid w:val="00AA6AAC"/>
    <w:rsid w:val="00AB1AE4"/>
    <w:rsid w:val="00AB1B62"/>
    <w:rsid w:val="00AC0081"/>
    <w:rsid w:val="00AC0814"/>
    <w:rsid w:val="00AC0B81"/>
    <w:rsid w:val="00AC3D10"/>
    <w:rsid w:val="00AC7212"/>
    <w:rsid w:val="00AD0871"/>
    <w:rsid w:val="00AD0D9D"/>
    <w:rsid w:val="00AD32EB"/>
    <w:rsid w:val="00AF033D"/>
    <w:rsid w:val="00AF1229"/>
    <w:rsid w:val="00AF26C7"/>
    <w:rsid w:val="00AF61B7"/>
    <w:rsid w:val="00AF694B"/>
    <w:rsid w:val="00B02CAA"/>
    <w:rsid w:val="00B1656C"/>
    <w:rsid w:val="00B229E2"/>
    <w:rsid w:val="00B370AC"/>
    <w:rsid w:val="00B41242"/>
    <w:rsid w:val="00B47BDC"/>
    <w:rsid w:val="00B47E33"/>
    <w:rsid w:val="00B644EA"/>
    <w:rsid w:val="00B65B0B"/>
    <w:rsid w:val="00B679D6"/>
    <w:rsid w:val="00B739C0"/>
    <w:rsid w:val="00B774AE"/>
    <w:rsid w:val="00B80345"/>
    <w:rsid w:val="00B811AF"/>
    <w:rsid w:val="00B86C7A"/>
    <w:rsid w:val="00BA01D3"/>
    <w:rsid w:val="00BA4B06"/>
    <w:rsid w:val="00BB74ED"/>
    <w:rsid w:val="00BC66F7"/>
    <w:rsid w:val="00BD25CE"/>
    <w:rsid w:val="00BD4B76"/>
    <w:rsid w:val="00BD5FC0"/>
    <w:rsid w:val="00BD6538"/>
    <w:rsid w:val="00BF63C8"/>
    <w:rsid w:val="00C00382"/>
    <w:rsid w:val="00C05F51"/>
    <w:rsid w:val="00C07DBF"/>
    <w:rsid w:val="00C12157"/>
    <w:rsid w:val="00C12B40"/>
    <w:rsid w:val="00C1480F"/>
    <w:rsid w:val="00C25BF3"/>
    <w:rsid w:val="00C420DD"/>
    <w:rsid w:val="00C432E9"/>
    <w:rsid w:val="00C46A0E"/>
    <w:rsid w:val="00C50A4E"/>
    <w:rsid w:val="00C54B23"/>
    <w:rsid w:val="00C60A28"/>
    <w:rsid w:val="00C60C68"/>
    <w:rsid w:val="00C63031"/>
    <w:rsid w:val="00C73805"/>
    <w:rsid w:val="00C742AA"/>
    <w:rsid w:val="00C83B7B"/>
    <w:rsid w:val="00C8542B"/>
    <w:rsid w:val="00C936BA"/>
    <w:rsid w:val="00C95EED"/>
    <w:rsid w:val="00CA4530"/>
    <w:rsid w:val="00CC1F82"/>
    <w:rsid w:val="00CC7704"/>
    <w:rsid w:val="00CC7DC9"/>
    <w:rsid w:val="00CD02EA"/>
    <w:rsid w:val="00CD598F"/>
    <w:rsid w:val="00CE0E8D"/>
    <w:rsid w:val="00CE45CF"/>
    <w:rsid w:val="00CE6816"/>
    <w:rsid w:val="00CE6C83"/>
    <w:rsid w:val="00CF129C"/>
    <w:rsid w:val="00CF2688"/>
    <w:rsid w:val="00D040E6"/>
    <w:rsid w:val="00D0674C"/>
    <w:rsid w:val="00D1670B"/>
    <w:rsid w:val="00D16F4C"/>
    <w:rsid w:val="00D20234"/>
    <w:rsid w:val="00D21D69"/>
    <w:rsid w:val="00D2760C"/>
    <w:rsid w:val="00D33E9B"/>
    <w:rsid w:val="00D35CF8"/>
    <w:rsid w:val="00D40EEA"/>
    <w:rsid w:val="00D506BF"/>
    <w:rsid w:val="00D6357F"/>
    <w:rsid w:val="00D64253"/>
    <w:rsid w:val="00D84E4F"/>
    <w:rsid w:val="00D93F0D"/>
    <w:rsid w:val="00D94FE2"/>
    <w:rsid w:val="00D96A2B"/>
    <w:rsid w:val="00DA08A7"/>
    <w:rsid w:val="00DB1098"/>
    <w:rsid w:val="00DB6460"/>
    <w:rsid w:val="00DD0B66"/>
    <w:rsid w:val="00DD19CF"/>
    <w:rsid w:val="00DE09D6"/>
    <w:rsid w:val="00DE72AC"/>
    <w:rsid w:val="00DF0903"/>
    <w:rsid w:val="00E02DFA"/>
    <w:rsid w:val="00E04440"/>
    <w:rsid w:val="00E13D61"/>
    <w:rsid w:val="00E14666"/>
    <w:rsid w:val="00E1639C"/>
    <w:rsid w:val="00E43171"/>
    <w:rsid w:val="00E45D63"/>
    <w:rsid w:val="00E525D7"/>
    <w:rsid w:val="00E5308E"/>
    <w:rsid w:val="00E655BB"/>
    <w:rsid w:val="00E7178C"/>
    <w:rsid w:val="00E749B3"/>
    <w:rsid w:val="00EA03B1"/>
    <w:rsid w:val="00EA070B"/>
    <w:rsid w:val="00EA670A"/>
    <w:rsid w:val="00EB16C6"/>
    <w:rsid w:val="00EB5D17"/>
    <w:rsid w:val="00EB635F"/>
    <w:rsid w:val="00EC06F7"/>
    <w:rsid w:val="00EC6F5B"/>
    <w:rsid w:val="00ED07DD"/>
    <w:rsid w:val="00ED0B50"/>
    <w:rsid w:val="00ED214C"/>
    <w:rsid w:val="00ED3D72"/>
    <w:rsid w:val="00EF0D1A"/>
    <w:rsid w:val="00F01094"/>
    <w:rsid w:val="00F02A48"/>
    <w:rsid w:val="00F03999"/>
    <w:rsid w:val="00F15292"/>
    <w:rsid w:val="00F162D4"/>
    <w:rsid w:val="00F212AC"/>
    <w:rsid w:val="00F25AC3"/>
    <w:rsid w:val="00F36981"/>
    <w:rsid w:val="00F524B9"/>
    <w:rsid w:val="00F56C99"/>
    <w:rsid w:val="00F60B5A"/>
    <w:rsid w:val="00F67204"/>
    <w:rsid w:val="00F7360A"/>
    <w:rsid w:val="00F813C4"/>
    <w:rsid w:val="00F86C4B"/>
    <w:rsid w:val="00FA0A60"/>
    <w:rsid w:val="00FA2633"/>
    <w:rsid w:val="00FA69DD"/>
    <w:rsid w:val="00FC739D"/>
    <w:rsid w:val="00FD2FF3"/>
    <w:rsid w:val="00FE6E0E"/>
    <w:rsid w:val="00F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B56"/>
  </w:style>
  <w:style w:type="paragraph" w:styleId="1">
    <w:name w:val="heading 1"/>
    <w:basedOn w:val="a"/>
    <w:next w:val="a"/>
    <w:qFormat/>
    <w:rsid w:val="00380B5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B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6044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rsid w:val="00656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6044"/>
  </w:style>
  <w:style w:type="paragraph" w:styleId="a7">
    <w:name w:val="footer"/>
    <w:basedOn w:val="a"/>
    <w:link w:val="a8"/>
    <w:rsid w:val="00656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6044"/>
  </w:style>
  <w:style w:type="table" w:styleId="a9">
    <w:name w:val="Table Grid"/>
    <w:basedOn w:val="a1"/>
    <w:rsid w:val="00AA6A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F0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418A-8CE7-42F5-A5E8-26A6EFE9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внутригородского муниципального образования</vt:lpstr>
    </vt:vector>
  </TitlesOfParts>
  <Company>MO-Ozerki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внутригородского муниципального образования</dc:title>
  <dc:creator>Resepshin</dc:creator>
  <cp:lastModifiedBy>1</cp:lastModifiedBy>
  <cp:revision>4</cp:revision>
  <cp:lastPrinted>2018-01-30T09:06:00Z</cp:lastPrinted>
  <dcterms:created xsi:type="dcterms:W3CDTF">2018-01-30T14:34:00Z</dcterms:created>
  <dcterms:modified xsi:type="dcterms:W3CDTF">2018-01-30T14:35:00Z</dcterms:modified>
</cp:coreProperties>
</file>