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FA3584" w:rsidRDefault="00606352" w:rsidP="00606352">
      <w:pPr>
        <w:jc w:val="right"/>
        <w:rPr>
          <w:b/>
          <w:i/>
          <w:u w:val="single"/>
        </w:rPr>
      </w:pPr>
      <w:r w:rsidRPr="00606352">
        <w:rPr>
          <w:b/>
          <w:i/>
          <w:u w:val="single"/>
        </w:rPr>
        <w:t>ПРОЕКТ</w:t>
      </w:r>
    </w:p>
    <w:p w:rsidR="00606352" w:rsidRDefault="00606352" w:rsidP="00AB1422">
      <w:pPr>
        <w:jc w:val="center"/>
        <w:rPr>
          <w:b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606352">
        <w:rPr>
          <w:b/>
        </w:rPr>
        <w:t>Е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A3584" w:rsidP="006E5975">
      <w:pPr>
        <w:tabs>
          <w:tab w:val="left" w:pos="5670"/>
        </w:tabs>
      </w:pPr>
      <w:r w:rsidRPr="00FA3584">
        <w:rPr>
          <w:rStyle w:val="ac"/>
          <w:i w:val="0"/>
        </w:rPr>
        <w:t>от «    »         2024 года</w:t>
      </w:r>
      <w:r w:rsidRPr="00FA3584">
        <w:rPr>
          <w:i/>
        </w:rPr>
        <w:t xml:space="preserve">                                                                                                             </w:t>
      </w:r>
      <w:r w:rsidRPr="00D14801">
        <w:t xml:space="preserve">№ </w:t>
      </w:r>
      <w:r>
        <w:t xml:space="preserve">      </w:t>
      </w:r>
      <w:r w:rsidRPr="00D14801">
        <w:t xml:space="preserve">-2024/6   </w:t>
      </w:r>
      <w:r w:rsidR="00FD205E">
        <w:t xml:space="preserve">    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FA3584">
        <w:t xml:space="preserve">МС МО </w:t>
      </w:r>
      <w:proofErr w:type="spellStart"/>
      <w:proofErr w:type="gramStart"/>
      <w:r w:rsidR="00FA3584">
        <w:t>МО</w:t>
      </w:r>
      <w:proofErr w:type="spellEnd"/>
      <w:proofErr w:type="gramEnd"/>
      <w:r w:rsidR="00FA3584">
        <w:t xml:space="preserve"> Обуховский</w:t>
      </w:r>
      <w:r w:rsidR="005963D3">
        <w:t xml:space="preserve">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 w:rsidR="00FA3584">
        <w:t>м</w:t>
      </w:r>
      <w:r>
        <w:t>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FA3584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C58E8" w:rsidRDefault="00E44E8E" w:rsidP="00E44E8E">
      <w:pPr>
        <w:pStyle w:val="ab"/>
        <w:ind w:left="0"/>
      </w:pPr>
      <w:r>
        <w:tab/>
      </w:r>
    </w:p>
    <w:p w:rsidR="00667EC4" w:rsidRDefault="00AC58E8" w:rsidP="00D91853">
      <w:pPr>
        <w:jc w:val="both"/>
      </w:pPr>
      <w:r>
        <w:tab/>
        <w:t xml:space="preserve">1. Внести следующие изменения в решение </w:t>
      </w:r>
      <w:r w:rsidR="00FA3584">
        <w:t xml:space="preserve">МС МО </w:t>
      </w:r>
      <w:proofErr w:type="spellStart"/>
      <w:proofErr w:type="gramStart"/>
      <w:r w:rsidR="00FA3584">
        <w:t>МО</w:t>
      </w:r>
      <w:proofErr w:type="spellEnd"/>
      <w:proofErr w:type="gramEnd"/>
      <w:r w:rsidR="00FA3584">
        <w:t xml:space="preserve"> Обуховский</w:t>
      </w:r>
      <w:r>
        <w:t xml:space="preserve"> от 01.12.2023                           №41-2023/6 «О</w:t>
      </w:r>
      <w:r w:rsidRPr="00BB786A">
        <w:t>б утверждении бюджета</w:t>
      </w:r>
      <w:r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Pr="00BB786A">
        <w:t xml:space="preserve"> на 20</w:t>
      </w:r>
      <w:r>
        <w:t>24</w:t>
      </w:r>
      <w:r w:rsidRPr="00BB786A">
        <w:t xml:space="preserve"> год</w:t>
      </w:r>
      <w:r>
        <w:t xml:space="preserve"> и на                   плановый период 2025 и 2026 годов»</w:t>
      </w:r>
      <w:r w:rsidR="00FA3584">
        <w:t xml:space="preserve"> (далее - решение)</w:t>
      </w:r>
      <w:r>
        <w:t>:</w:t>
      </w:r>
    </w:p>
    <w:p w:rsidR="006E5975" w:rsidRDefault="00D91853" w:rsidP="00B7664A">
      <w:pPr>
        <w:jc w:val="both"/>
      </w:pPr>
      <w:r>
        <w:tab/>
        <w:t>1.1</w:t>
      </w:r>
      <w:r w:rsidR="00AC58E8">
        <w:t xml:space="preserve">. </w:t>
      </w:r>
      <w:r w:rsidR="00AC58E8" w:rsidRPr="00D1205D">
        <w:t>Изложить</w:t>
      </w:r>
      <w:r w:rsidR="00AC58E8">
        <w:t xml:space="preserve"> приложение 2 к решению «Ведомственная структура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мун</w:t>
      </w:r>
      <w:r w:rsidR="00B7664A">
        <w:t>и</w:t>
      </w:r>
      <w:r w:rsidR="00B7664A">
        <w:t>ципальн</w:t>
      </w:r>
      <w:r w:rsidR="00AC58E8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Муниципальный округ Обуховский</w:t>
      </w:r>
      <w:r w:rsidR="00B7664A" w:rsidRPr="00135EA9">
        <w:t xml:space="preserve"> </w:t>
      </w:r>
      <w:r w:rsidR="00D4438F">
        <w:t>на 2024 год и на плановый период 2025 и 2026</w:t>
      </w:r>
      <w:r w:rsidR="00B7664A">
        <w:t xml:space="preserve"> годов</w:t>
      </w:r>
      <w:r w:rsidR="00FA3584">
        <w:t>»</w:t>
      </w:r>
      <w:r w:rsidR="006E5975">
        <w:t xml:space="preserve"> </w:t>
      </w:r>
      <w:r w:rsidR="00AC58E8">
        <w:t xml:space="preserve"> в новой редакции </w:t>
      </w:r>
      <w:r w:rsidR="006E5975">
        <w:t>со</w:t>
      </w:r>
      <w:r w:rsidR="00B7664A">
        <w:t xml:space="preserve">гласно </w:t>
      </w:r>
      <w:r w:rsidR="00AC58E8">
        <w:t xml:space="preserve">                 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853">
        <w:t>1.2</w:t>
      </w:r>
      <w:r w:rsidR="00AC58E8">
        <w:t>.</w:t>
      </w:r>
      <w:r>
        <w:t xml:space="preserve"> </w:t>
      </w:r>
      <w:r w:rsidR="00AC58E8" w:rsidRPr="00D1205D">
        <w:t>Изложить</w:t>
      </w:r>
      <w:r w:rsidR="00AC58E8">
        <w:t xml:space="preserve"> приложение 3 к решению 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AC58E8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AC58E8">
        <w:t xml:space="preserve"> Санкт-Петербурга Муниципальный </w:t>
      </w:r>
      <w:r w:rsidR="006E5975">
        <w:t>округ Обуховский</w:t>
      </w:r>
      <w:r w:rsidR="00241923">
        <w:t xml:space="preserve"> на 202</w:t>
      </w:r>
      <w:r w:rsidR="00D4438F">
        <w:t>4</w:t>
      </w:r>
      <w:r w:rsidR="006E5975">
        <w:t xml:space="preserve"> </w:t>
      </w:r>
      <w:r w:rsidR="00D4438F">
        <w:t>и на плановый период 2025 и 2026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AC58E8">
        <w:t xml:space="preserve"> </w:t>
      </w:r>
      <w:r w:rsidR="006E5975">
        <w:t>целевым статьям и группам видов расходов классификации расходов</w:t>
      </w:r>
      <w:r w:rsidR="00FA3584">
        <w:t>»</w:t>
      </w:r>
      <w:r w:rsidR="00AC58E8">
        <w:t xml:space="preserve"> в новой реда</w:t>
      </w:r>
      <w:r w:rsidR="00AC58E8">
        <w:t>к</w:t>
      </w:r>
      <w:r w:rsidR="00AC58E8">
        <w:t>ции</w:t>
      </w:r>
      <w:r>
        <w:t xml:space="preserve"> </w:t>
      </w:r>
      <w:r w:rsidR="006E5975">
        <w:t>соглас</w:t>
      </w:r>
      <w:r w:rsidR="00AC58E8">
        <w:t xml:space="preserve">но </w:t>
      </w:r>
      <w:r w:rsidR="006E5975">
        <w:t>Прило</w:t>
      </w:r>
      <w:r w:rsidR="00AC58E8">
        <w:t xml:space="preserve">жению 3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97284D">
        <w:t>1</w:t>
      </w:r>
      <w:r>
        <w:t>.</w:t>
      </w:r>
      <w:r w:rsidR="00D91853">
        <w:t>3</w:t>
      </w:r>
      <w:r w:rsidR="0097284D">
        <w:t>.</w:t>
      </w:r>
      <w:r>
        <w:t xml:space="preserve"> </w:t>
      </w:r>
      <w:r w:rsidR="0097284D" w:rsidRPr="00D1205D">
        <w:t>Изложить</w:t>
      </w:r>
      <w:r w:rsidR="0097284D">
        <w:t xml:space="preserve"> приложение 4 к решению</w:t>
      </w:r>
      <w:r w:rsidR="006E5975">
        <w:t xml:space="preserve"> </w:t>
      </w:r>
      <w:r w:rsidR="0097284D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бюджета внутригород</w:t>
      </w:r>
      <w:r w:rsidR="0097284D">
        <w:t xml:space="preserve">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97284D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D4438F">
        <w:t>24</w:t>
      </w:r>
      <w:r w:rsidR="006E5975">
        <w:t xml:space="preserve"> год</w:t>
      </w:r>
      <w:r w:rsidR="00D4438F">
        <w:t xml:space="preserve"> на плановый период 2025 и 2026</w:t>
      </w:r>
      <w:r w:rsidR="00DF0769">
        <w:t xml:space="preserve"> годов </w:t>
      </w:r>
      <w:r w:rsidR="006E5975">
        <w:t xml:space="preserve">по разделам </w:t>
      </w:r>
      <w:r w:rsidR="00D91853">
        <w:t xml:space="preserve">               </w:t>
      </w:r>
      <w:r w:rsidR="006E5975">
        <w:t>и подразделам классификации расходов</w:t>
      </w:r>
      <w:r w:rsidR="00FA3584">
        <w:t>»</w:t>
      </w:r>
      <w:r w:rsidR="0097284D">
        <w:t xml:space="preserve"> в новой редакции</w:t>
      </w:r>
      <w:r w:rsidR="006E5975">
        <w:t xml:space="preserve"> согласно приложению 4 к настоя</w:t>
      </w:r>
      <w:r w:rsidR="00DF0769">
        <w:t xml:space="preserve">щему </w:t>
      </w:r>
      <w:r w:rsidR="0097284D">
        <w:t xml:space="preserve">                 </w:t>
      </w:r>
      <w:r w:rsidR="006E5975">
        <w:t>решению.</w:t>
      </w:r>
    </w:p>
    <w:p w:rsidR="00C6471F" w:rsidRDefault="004508B7" w:rsidP="00C6471F">
      <w:pPr>
        <w:jc w:val="both"/>
      </w:pPr>
      <w:r>
        <w:tab/>
      </w:r>
      <w:r w:rsidR="000769AB">
        <w:t>2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0769AB" w:rsidP="00C6471F">
      <w:pPr>
        <w:jc w:val="both"/>
      </w:pPr>
      <w:r>
        <w:tab/>
        <w:t>3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FA3584">
        <w:t xml:space="preserve"> (обнародов</w:t>
      </w:r>
      <w:r w:rsidR="00FA3584">
        <w:t>а</w:t>
      </w:r>
      <w:r w:rsidR="00FA3584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062DC9">
        <w:t xml:space="preserve">      </w:t>
      </w:r>
      <w:r w:rsidR="00AC25A6">
        <w:t xml:space="preserve"> </w:t>
      </w:r>
      <w:r w:rsidR="00D0759F">
        <w:t>В.Ю. Бакулин</w:t>
      </w:r>
    </w:p>
    <w:p w:rsidR="00927E6A" w:rsidRDefault="006E5975" w:rsidP="00EC2916">
      <w:pPr>
        <w:jc w:val="both"/>
      </w:pPr>
      <w:r>
        <w:t>муниципального совета</w:t>
      </w:r>
    </w:p>
    <w:p w:rsidR="00927E6A" w:rsidRPr="00A40138" w:rsidRDefault="00927E6A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F262BD" w:rsidRPr="00F262BD" w:rsidTr="00F262BD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968" w:rsidRDefault="00F262BD" w:rsidP="008B0968">
            <w:pPr>
              <w:jc w:val="right"/>
              <w:rPr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Приложение №2</w:t>
            </w:r>
            <w:r w:rsidRPr="00F262BD">
              <w:rPr>
                <w:color w:val="000000"/>
                <w:sz w:val="18"/>
                <w:szCs w:val="18"/>
              </w:rPr>
              <w:br/>
            </w:r>
            <w:r w:rsidR="008B0968" w:rsidRPr="00E510B5">
              <w:rPr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8B0968" w:rsidRPr="00E510B5">
              <w:rPr>
                <w:sz w:val="18"/>
                <w:szCs w:val="18"/>
              </w:rPr>
              <w:t xml:space="preserve"> Обуховский</w:t>
            </w:r>
            <w:r w:rsidR="008B0968">
              <w:rPr>
                <w:sz w:val="18"/>
                <w:szCs w:val="18"/>
              </w:rPr>
              <w:t xml:space="preserve"> «</w:t>
            </w:r>
            <w:r w:rsidR="008B0968" w:rsidRPr="00E510B5">
              <w:rPr>
                <w:sz w:val="18"/>
                <w:szCs w:val="18"/>
              </w:rPr>
              <w:t>О внесении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>изменений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 xml:space="preserve">в решение МС МО </w:t>
            </w:r>
            <w:proofErr w:type="spell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r w:rsidR="008B0968">
              <w:rPr>
                <w:sz w:val="18"/>
                <w:szCs w:val="18"/>
              </w:rPr>
              <w:t xml:space="preserve">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Обуховский от 01.12.2023 № 41-2023/6 «Об утверждении бюджета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внутригородского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образования города федерального значения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Санкт-Петербурга </w:t>
            </w:r>
          </w:p>
          <w:p w:rsidR="00F262BD" w:rsidRPr="00F262BD" w:rsidRDefault="008B0968" w:rsidP="008B0968">
            <w:pPr>
              <w:jc w:val="right"/>
              <w:rPr>
                <w:color w:val="000000"/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муниципальный округ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Обухо</w:t>
            </w:r>
            <w:r w:rsidRPr="00E510B5">
              <w:rPr>
                <w:sz w:val="18"/>
                <w:szCs w:val="18"/>
              </w:rPr>
              <w:t>в</w:t>
            </w:r>
            <w:r w:rsidRPr="00E510B5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на 2024 год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и на плановый период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2025 и 2026 годов»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4C1ACD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4C1ACD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EC291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4C1ACD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4C1ACD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4C1ACD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279 918,7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38 038,4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4C1ACD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4C1ACD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D45397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4C1ACD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</w:t>
            </w:r>
            <w:r w:rsidR="004C1ACD">
              <w:rPr>
                <w:sz w:val="18"/>
                <w:szCs w:val="18"/>
              </w:rPr>
              <w:t>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</w:t>
            </w:r>
            <w:r w:rsidR="004C1ACD">
              <w:rPr>
                <w:sz w:val="18"/>
                <w:szCs w:val="18"/>
              </w:rPr>
              <w:t>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2916">
              <w:rPr>
                <w:sz w:val="18"/>
                <w:szCs w:val="18"/>
              </w:rPr>
              <w:t>3 870,4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4C1ACD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4C1ACD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C1AC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0C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4C1ACD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CB56E1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CB56E1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4C1ACD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18AD">
              <w:rPr>
                <w:sz w:val="18"/>
                <w:szCs w:val="18"/>
              </w:rPr>
              <w:t>2 262,8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18AD">
              <w:rPr>
                <w:sz w:val="18"/>
                <w:szCs w:val="18"/>
              </w:rPr>
              <w:t>2 262,8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876AF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876AF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876A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876AF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4C1ACD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 w:rsidR="00A338E0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291 861,8</w:t>
            </w:r>
            <w:r w:rsidR="00F262BD" w:rsidRPr="00F262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990F1E" w:rsidRDefault="00990F1E" w:rsidP="005020EC"/>
    <w:p w:rsidR="007D473B" w:rsidRDefault="007D473B" w:rsidP="005020E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968" w:rsidRDefault="006866BA" w:rsidP="008B0968">
            <w:pPr>
              <w:jc w:val="right"/>
              <w:rPr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6866BA">
              <w:rPr>
                <w:color w:val="000000"/>
                <w:sz w:val="18"/>
                <w:szCs w:val="18"/>
              </w:rPr>
              <w:br/>
            </w:r>
            <w:r w:rsidR="008B0968" w:rsidRPr="00E510B5">
              <w:rPr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8B0968" w:rsidRPr="00E510B5">
              <w:rPr>
                <w:sz w:val="18"/>
                <w:szCs w:val="18"/>
              </w:rPr>
              <w:t xml:space="preserve"> Обуховский</w:t>
            </w:r>
            <w:r w:rsidR="008B0968">
              <w:rPr>
                <w:sz w:val="18"/>
                <w:szCs w:val="18"/>
              </w:rPr>
              <w:t xml:space="preserve"> «</w:t>
            </w:r>
            <w:r w:rsidR="008B0968" w:rsidRPr="00E510B5">
              <w:rPr>
                <w:sz w:val="18"/>
                <w:szCs w:val="18"/>
              </w:rPr>
              <w:t>О внесении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>изменений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 xml:space="preserve">в решение МС МО </w:t>
            </w:r>
            <w:proofErr w:type="spell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r w:rsidR="008B0968">
              <w:rPr>
                <w:sz w:val="18"/>
                <w:szCs w:val="18"/>
              </w:rPr>
              <w:t xml:space="preserve">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Обуховский от 01.12.2023 № 41-2023/6 «Об утверждении бюджета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внутригородского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образования города федерального значения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Санкт-Петербурга </w:t>
            </w:r>
          </w:p>
          <w:p w:rsidR="006866BA" w:rsidRPr="006866BA" w:rsidRDefault="008B0968" w:rsidP="008B0968">
            <w:pPr>
              <w:jc w:val="right"/>
              <w:rPr>
                <w:color w:val="000000"/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муниципальный округ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Обухо</w:t>
            </w:r>
            <w:r w:rsidRPr="00E510B5">
              <w:rPr>
                <w:sz w:val="18"/>
                <w:szCs w:val="18"/>
              </w:rPr>
              <w:t>в</w:t>
            </w:r>
            <w:r w:rsidRPr="00E510B5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на 2024 год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и на плановый период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2025 и 2026 годов»</w:t>
            </w:r>
          </w:p>
        </w:tc>
      </w:tr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</w:t>
            </w:r>
            <w:r w:rsidR="00594476">
              <w:rPr>
                <w:color w:val="000000"/>
                <w:sz w:val="18"/>
                <w:szCs w:val="18"/>
              </w:rPr>
              <w:t>9 981,5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E921AA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E921AA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E921AA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E921AA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E921AA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E921AA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E921AA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E921AA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проведенияя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E921AA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876AF">
              <w:rPr>
                <w:color w:val="000000"/>
                <w:sz w:val="18"/>
                <w:szCs w:val="18"/>
              </w:rPr>
              <w:t>8 271,6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876A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F5F41">
              <w:rPr>
                <w:color w:val="000000"/>
                <w:sz w:val="18"/>
                <w:szCs w:val="18"/>
              </w:rPr>
              <w:t>3 870,4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E921AA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F5F41">
              <w:rPr>
                <w:color w:val="000000"/>
                <w:sz w:val="18"/>
                <w:szCs w:val="18"/>
              </w:rPr>
              <w:t>3 870,4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A39E1">
              <w:rPr>
                <w:color w:val="000000"/>
                <w:sz w:val="18"/>
                <w:szCs w:val="18"/>
              </w:rPr>
              <w:t> 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E921AA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E921AA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5E02">
              <w:rPr>
                <w:color w:val="000000"/>
                <w:sz w:val="18"/>
                <w:szCs w:val="18"/>
              </w:rPr>
              <w:t>2 262,8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5E02">
              <w:rPr>
                <w:color w:val="000000"/>
                <w:sz w:val="18"/>
                <w:szCs w:val="18"/>
              </w:rPr>
              <w:t>2 262,8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E921AA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E921AA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B0A3B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</w:t>
            </w:r>
            <w:r w:rsidR="007B0A3B">
              <w:rPr>
                <w:color w:val="000000"/>
                <w:sz w:val="18"/>
                <w:szCs w:val="18"/>
              </w:rPr>
              <w:t>2 355,4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B0A3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B0A3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E921AA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B717F6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968" w:rsidRDefault="00B717F6" w:rsidP="008B0968">
            <w:pPr>
              <w:jc w:val="right"/>
              <w:rPr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B717F6">
              <w:rPr>
                <w:color w:val="000000"/>
                <w:sz w:val="18"/>
                <w:szCs w:val="18"/>
              </w:rPr>
              <w:br/>
            </w:r>
            <w:r w:rsidR="008B0968" w:rsidRPr="00E510B5">
              <w:rPr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8B0968" w:rsidRPr="00E510B5">
              <w:rPr>
                <w:sz w:val="18"/>
                <w:szCs w:val="18"/>
              </w:rPr>
              <w:t xml:space="preserve"> Обуховский</w:t>
            </w:r>
            <w:r w:rsidR="008B0968">
              <w:rPr>
                <w:sz w:val="18"/>
                <w:szCs w:val="18"/>
              </w:rPr>
              <w:t xml:space="preserve"> «</w:t>
            </w:r>
            <w:r w:rsidR="008B0968" w:rsidRPr="00E510B5">
              <w:rPr>
                <w:sz w:val="18"/>
                <w:szCs w:val="18"/>
              </w:rPr>
              <w:t>О внесении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>изменений</w:t>
            </w:r>
            <w:r w:rsidR="008B0968">
              <w:rPr>
                <w:sz w:val="18"/>
                <w:szCs w:val="18"/>
              </w:rPr>
              <w:t xml:space="preserve"> </w:t>
            </w:r>
            <w:r w:rsidR="008B0968" w:rsidRPr="00E510B5">
              <w:rPr>
                <w:sz w:val="18"/>
                <w:szCs w:val="18"/>
              </w:rPr>
              <w:t xml:space="preserve">в решение МС МО </w:t>
            </w:r>
            <w:proofErr w:type="spellStart"/>
            <w:r w:rsidR="008B0968" w:rsidRPr="00E510B5">
              <w:rPr>
                <w:sz w:val="18"/>
                <w:szCs w:val="18"/>
              </w:rPr>
              <w:t>МО</w:t>
            </w:r>
            <w:proofErr w:type="spellEnd"/>
            <w:r w:rsidR="008B0968">
              <w:rPr>
                <w:sz w:val="18"/>
                <w:szCs w:val="18"/>
              </w:rPr>
              <w:t xml:space="preserve">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Обуховский от 01.12.2023 № 41-2023/6 «Об утверждении бюджета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внутригородского </w:t>
            </w:r>
          </w:p>
          <w:p w:rsidR="008B0968" w:rsidRDefault="008B0968" w:rsidP="008B0968">
            <w:pPr>
              <w:jc w:val="right"/>
              <w:rPr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образования города федерального значения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 xml:space="preserve">Санкт-Петербурга </w:t>
            </w:r>
          </w:p>
          <w:p w:rsidR="00B717F6" w:rsidRPr="00B717F6" w:rsidRDefault="008B0968" w:rsidP="008B0968">
            <w:pPr>
              <w:jc w:val="right"/>
              <w:rPr>
                <w:color w:val="000000"/>
                <w:sz w:val="18"/>
                <w:szCs w:val="18"/>
              </w:rPr>
            </w:pPr>
            <w:r w:rsidRPr="00E510B5">
              <w:rPr>
                <w:sz w:val="18"/>
                <w:szCs w:val="18"/>
              </w:rPr>
              <w:t>муниципальный округ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Обухо</w:t>
            </w:r>
            <w:r w:rsidRPr="00E510B5">
              <w:rPr>
                <w:sz w:val="18"/>
                <w:szCs w:val="18"/>
              </w:rPr>
              <w:t>в</w:t>
            </w:r>
            <w:r w:rsidRPr="00E510B5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на 2024 год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и на плановый период</w:t>
            </w:r>
            <w:r>
              <w:rPr>
                <w:sz w:val="18"/>
                <w:szCs w:val="18"/>
              </w:rPr>
              <w:t xml:space="preserve"> </w:t>
            </w:r>
            <w:r w:rsidRPr="00E510B5">
              <w:rPr>
                <w:sz w:val="18"/>
                <w:szCs w:val="18"/>
              </w:rPr>
              <w:t>2025 и 2026 годов»</w:t>
            </w: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32BA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9 981</w:t>
            </w:r>
            <w:r w:rsidR="00C5337D">
              <w:rPr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C3672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72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208 2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208 2</w:t>
            </w:r>
            <w:r w:rsidR="00E752A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396B">
              <w:rPr>
                <w:b/>
                <w:bCs/>
                <w:color w:val="000000"/>
                <w:sz w:val="18"/>
                <w:szCs w:val="18"/>
              </w:rPr>
              <w:t>2 355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 w:rsidR="00FD396B">
              <w:rPr>
                <w:color w:val="000000"/>
                <w:sz w:val="18"/>
                <w:szCs w:val="18"/>
              </w:rPr>
              <w:t>2 355</w:t>
            </w:r>
            <w:r w:rsidR="00E752A5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18 838,7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 w:rsidR="00E752A5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p w:rsidR="00FD1CC2" w:rsidRPr="00A40138" w:rsidRDefault="00FD1CC2" w:rsidP="005020EC"/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84" w:rsidRDefault="00FA3584" w:rsidP="005B757E">
      <w:r>
        <w:separator/>
      </w:r>
    </w:p>
  </w:endnote>
  <w:endnote w:type="continuationSeparator" w:id="0">
    <w:p w:rsidR="00FA3584" w:rsidRDefault="00FA3584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FA3584" w:rsidRDefault="00FA3584">
        <w:pPr>
          <w:pStyle w:val="af"/>
          <w:jc w:val="right"/>
        </w:pPr>
        <w:fldSimple w:instr=" PAGE   \* MERGEFORMAT ">
          <w:r w:rsidR="008B0968">
            <w:rPr>
              <w:noProof/>
            </w:rPr>
            <w:t>16</w:t>
          </w:r>
        </w:fldSimple>
      </w:p>
    </w:sdtContent>
  </w:sdt>
  <w:p w:rsidR="00FA3584" w:rsidRDefault="00FA358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FA3584" w:rsidRDefault="00FA3584">
        <w:pPr>
          <w:pStyle w:val="af"/>
          <w:jc w:val="right"/>
        </w:pPr>
      </w:p>
    </w:sdtContent>
  </w:sdt>
  <w:p w:rsidR="00FA3584" w:rsidRDefault="00FA35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84" w:rsidRDefault="00FA3584" w:rsidP="005B757E">
      <w:r>
        <w:separator/>
      </w:r>
    </w:p>
  </w:footnote>
  <w:footnote w:type="continuationSeparator" w:id="0">
    <w:p w:rsidR="00FA3584" w:rsidRDefault="00FA3584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2A14"/>
    <w:rsid w:val="0003602F"/>
    <w:rsid w:val="00037979"/>
    <w:rsid w:val="00040634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7D57"/>
    <w:rsid w:val="002A281D"/>
    <w:rsid w:val="002B338C"/>
    <w:rsid w:val="002B4799"/>
    <w:rsid w:val="002B4EC3"/>
    <w:rsid w:val="002C509A"/>
    <w:rsid w:val="002C6652"/>
    <w:rsid w:val="002D5458"/>
    <w:rsid w:val="002E41C8"/>
    <w:rsid w:val="002E4706"/>
    <w:rsid w:val="002F136D"/>
    <w:rsid w:val="002F5A59"/>
    <w:rsid w:val="002F6EA3"/>
    <w:rsid w:val="00300441"/>
    <w:rsid w:val="00304404"/>
    <w:rsid w:val="00304F99"/>
    <w:rsid w:val="00305091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A70AE"/>
    <w:rsid w:val="004B0DF5"/>
    <w:rsid w:val="004B0E53"/>
    <w:rsid w:val="004B18E8"/>
    <w:rsid w:val="004B5A59"/>
    <w:rsid w:val="004C1355"/>
    <w:rsid w:val="004C1ACD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094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59F1"/>
    <w:rsid w:val="005E6412"/>
    <w:rsid w:val="005E68FA"/>
    <w:rsid w:val="005E6D59"/>
    <w:rsid w:val="005F01EF"/>
    <w:rsid w:val="00601A21"/>
    <w:rsid w:val="0060425C"/>
    <w:rsid w:val="00606352"/>
    <w:rsid w:val="00610033"/>
    <w:rsid w:val="00610769"/>
    <w:rsid w:val="00613BC3"/>
    <w:rsid w:val="006203ED"/>
    <w:rsid w:val="00621FE7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6F5230"/>
    <w:rsid w:val="00700B4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0968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EF1"/>
    <w:rsid w:val="00B11F6D"/>
    <w:rsid w:val="00B14491"/>
    <w:rsid w:val="00B1573A"/>
    <w:rsid w:val="00B203CC"/>
    <w:rsid w:val="00B21F5E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83613"/>
    <w:rsid w:val="00C91F6B"/>
    <w:rsid w:val="00CA1E8A"/>
    <w:rsid w:val="00CA70FB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7039"/>
    <w:rsid w:val="00DD36DE"/>
    <w:rsid w:val="00DD46BA"/>
    <w:rsid w:val="00DD4AEF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584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F146-C0AB-4BB6-9C34-600A2237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16</Pages>
  <Words>5276</Words>
  <Characters>41457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103</cp:revision>
  <cp:lastPrinted>2024-05-13T08:54:00Z</cp:lastPrinted>
  <dcterms:created xsi:type="dcterms:W3CDTF">2024-02-06T14:06:00Z</dcterms:created>
  <dcterms:modified xsi:type="dcterms:W3CDTF">2024-07-19T08:52:00Z</dcterms:modified>
</cp:coreProperties>
</file>