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7056AE" w:rsidRPr="007056AE" w:rsidRDefault="00C30B87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56AE" w:rsidRPr="007056AE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  <w:r w:rsidR="0083459E">
        <w:rPr>
          <w:rFonts w:ascii="Times New Roman" w:hAnsi="Times New Roman"/>
          <w:sz w:val="24"/>
          <w:szCs w:val="24"/>
        </w:rPr>
        <w:t xml:space="preserve"> 689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83459E">
        <w:rPr>
          <w:rFonts w:ascii="Times New Roman" w:hAnsi="Times New Roman" w:cs="Times New Roman"/>
          <w:spacing w:val="-2"/>
          <w:sz w:val="24"/>
          <w:szCs w:val="24"/>
        </w:rPr>
        <w:t>16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A832FE">
        <w:rPr>
          <w:rStyle w:val="ad"/>
          <w:rFonts w:ascii="Times New Roman" w:hAnsi="Times New Roman" w:cs="Times New Roman"/>
          <w:i w:val="0"/>
          <w:sz w:val="24"/>
          <w:szCs w:val="24"/>
        </w:rPr>
        <w:t>мая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5164D4" w:rsidRDefault="0083459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7056AE" w:rsidRPr="005164D4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5164D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5164D4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>«Об объявлении публичных слушаний по проекту</w:t>
      </w:r>
    </w:p>
    <w:p w:rsidR="00A832FE" w:rsidRPr="00A832FE" w:rsidRDefault="00A832FE" w:rsidP="00A832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 «Об утверждении </w:t>
      </w:r>
    </w:p>
    <w:p w:rsidR="00A832FE" w:rsidRPr="00A832FE" w:rsidRDefault="00A832FE" w:rsidP="00A832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отчета об исполнении бюджета МО </w:t>
      </w:r>
    </w:p>
    <w:p w:rsidR="00A832FE" w:rsidRPr="00A832FE" w:rsidRDefault="00A832FE" w:rsidP="00A832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r w:rsidRPr="00A832FE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 за 2018 год»</w:t>
      </w:r>
    </w:p>
    <w:p w:rsidR="00A832FE" w:rsidRPr="00A832FE" w:rsidRDefault="00A832FE" w:rsidP="00A832FE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FE" w:rsidRPr="00A832FE" w:rsidRDefault="00A832FE" w:rsidP="00A83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В соответствии с  Бюджетным кодексом Российской Федерации, со статьей 28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 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№ 420-79 «Об организации местного самоуправления в Санкт-Петербурге», подпункта</w:t>
      </w:r>
      <w:r>
        <w:rPr>
          <w:rFonts w:ascii="Times New Roman" w:hAnsi="Times New Roman" w:cs="Times New Roman"/>
          <w:sz w:val="24"/>
          <w:szCs w:val="24"/>
        </w:rPr>
        <w:t>ми 1,</w:t>
      </w:r>
      <w:r w:rsidRPr="00A832FE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и 4 </w:t>
      </w:r>
      <w:r w:rsidRPr="00A832FE">
        <w:rPr>
          <w:rFonts w:ascii="Times New Roman" w:hAnsi="Times New Roman" w:cs="Times New Roman"/>
          <w:sz w:val="24"/>
          <w:szCs w:val="24"/>
        </w:rPr>
        <w:t xml:space="preserve">пункта 4 статьи 9 Устава внутригородского муниципального образования Санкт-Петербурга муниципальный округ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, пунктом 11 статьи 32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, утвержденного Решением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от 28.07.2016 № 596, Положением о публичных слушаниях в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, утвержденного решением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A832FE">
        <w:rPr>
          <w:rFonts w:ascii="Times New Roman" w:hAnsi="Times New Roman" w:cs="Times New Roman"/>
          <w:sz w:val="24"/>
          <w:szCs w:val="24"/>
        </w:rPr>
        <w:t xml:space="preserve"> 11.03.2010 года № 319 </w:t>
      </w:r>
    </w:p>
    <w:p w:rsidR="007056AE" w:rsidRPr="007056AE" w:rsidRDefault="007056AE" w:rsidP="00DA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AE" w:rsidRPr="007056AE" w:rsidRDefault="007056AE" w:rsidP="007056AE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1. Вынести на публичные слушания проект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2. Назначить проведение публичных слушаний по отчету об исполнении бюджета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 на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832FE">
        <w:rPr>
          <w:rFonts w:ascii="Times New Roman" w:hAnsi="Times New Roman" w:cs="Times New Roman"/>
          <w:sz w:val="24"/>
          <w:szCs w:val="24"/>
        </w:rPr>
        <w:t xml:space="preserve">» мая 2019 года на 15.00 в помещении зала заседаний МС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по адресу: Санкт-Петербург, 2-й Рабфаковский переулок, дом 2.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3. Разместить проект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 на официальном сайте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832FE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832FE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A832FE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мообуховский.рф</w:t>
        </w:r>
        <w:proofErr w:type="spellEnd"/>
      </w:hyperlink>
      <w:r w:rsidRPr="00A832FE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«18</w:t>
      </w:r>
      <w:r w:rsidRPr="00A832FE">
        <w:rPr>
          <w:rFonts w:ascii="Times New Roman" w:hAnsi="Times New Roman" w:cs="Times New Roman"/>
          <w:sz w:val="24"/>
          <w:szCs w:val="24"/>
        </w:rPr>
        <w:t>» мая 2019 года.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4. Опубликовать проект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 в официальном печатном издании </w:t>
      </w:r>
      <w:r w:rsidR="008345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32FE">
        <w:rPr>
          <w:rFonts w:ascii="Times New Roman" w:hAnsi="Times New Roman" w:cs="Times New Roman"/>
          <w:sz w:val="24"/>
          <w:szCs w:val="24"/>
        </w:rPr>
        <w:t xml:space="preserve"> – газете «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срок до «18</w:t>
      </w:r>
      <w:r w:rsidRPr="00A832FE">
        <w:rPr>
          <w:rFonts w:ascii="Times New Roman" w:hAnsi="Times New Roman" w:cs="Times New Roman"/>
          <w:sz w:val="24"/>
          <w:szCs w:val="24"/>
        </w:rPr>
        <w:t>» мая 2019 года.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lastRenderedPageBreak/>
        <w:t xml:space="preserve">5. Для обеспечения ознакомления жителей муниципального образования с проектом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год», учета письменных предложений по проекту решения МС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год», а также записи жителей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слушаниях, создать рабочую группу в следующем составе: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 - глава МА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Семенов М.Е.,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 - главный специалист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6. Рабочей группе обеспечить в помещении приемной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по адресу:  Санкт-Петербург, 2-й Рабфаковский переулок, дом 2, по рабо</w:t>
      </w:r>
      <w:r>
        <w:rPr>
          <w:rFonts w:ascii="Times New Roman" w:hAnsi="Times New Roman" w:cs="Times New Roman"/>
          <w:sz w:val="24"/>
          <w:szCs w:val="24"/>
        </w:rPr>
        <w:t>чим дням с 10.00 до 17.00 по «28</w:t>
      </w:r>
      <w:r w:rsidRPr="00A832FE">
        <w:rPr>
          <w:rFonts w:ascii="Times New Roman" w:hAnsi="Times New Roman" w:cs="Times New Roman"/>
          <w:sz w:val="24"/>
          <w:szCs w:val="24"/>
        </w:rPr>
        <w:t>» мая 2019 года: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- ознакомление жителей муниципального образования с проектом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- учет письменных предложений по проекту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- запись жителей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7. Считать: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- председателем публичных слушаний главу муниципального образования, исполняющего полномочия председателя муниципального совета, Топора В.В.,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- секретарем публичных слушаний заместителя главы муниципального образования, исполняющего полномочия председателя муниципального совета,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А.Ю.,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- докладчиком на публичных слушаниях главу МА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Семенова М.Е.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8.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A832FE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</w:t>
      </w:r>
      <w:r w:rsidR="004528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32FE">
        <w:rPr>
          <w:rFonts w:ascii="Times New Roman" w:hAnsi="Times New Roman" w:cs="Times New Roman"/>
          <w:sz w:val="24"/>
          <w:szCs w:val="24"/>
        </w:rPr>
        <w:t xml:space="preserve"> – газете «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>»,</w:t>
      </w:r>
      <w:r w:rsidRPr="00A832FE">
        <w:rPr>
          <w:rFonts w:ascii="Times New Roman" w:hAnsi="Times New Roman" w:cs="Times New Roman"/>
          <w:color w:val="27547E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4528D3">
        <w:rPr>
          <w:rFonts w:ascii="Times New Roman" w:hAnsi="Times New Roman" w:cs="Times New Roman"/>
          <w:sz w:val="24"/>
          <w:szCs w:val="24"/>
        </w:rPr>
        <w:t xml:space="preserve"> в срок до «18</w:t>
      </w:r>
      <w:r w:rsidRPr="00A832FE">
        <w:rPr>
          <w:rFonts w:ascii="Times New Roman" w:hAnsi="Times New Roman" w:cs="Times New Roman"/>
          <w:sz w:val="24"/>
          <w:szCs w:val="24"/>
        </w:rPr>
        <w:t>» мая 2019 года.</w:t>
      </w:r>
    </w:p>
    <w:p w:rsidR="005C0B61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59E" w:rsidRDefault="0083459E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0469F5" w:rsidRDefault="008E7E92" w:rsidP="00EB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sectPr w:rsidR="000469F5" w:rsidSect="007056AE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3F" w:rsidRDefault="00B2793F" w:rsidP="003942EF">
      <w:pPr>
        <w:spacing w:after="0" w:line="240" w:lineRule="auto"/>
      </w:pPr>
      <w:r>
        <w:separator/>
      </w:r>
    </w:p>
  </w:endnote>
  <w:endnote w:type="continuationSeparator" w:id="0">
    <w:p w:rsidR="00B2793F" w:rsidRDefault="00B2793F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3F" w:rsidRDefault="00B2793F" w:rsidP="003942EF">
      <w:pPr>
        <w:spacing w:after="0" w:line="240" w:lineRule="auto"/>
      </w:pPr>
      <w:r>
        <w:separator/>
      </w:r>
    </w:p>
  </w:footnote>
  <w:footnote w:type="continuationSeparator" w:id="0">
    <w:p w:rsidR="00B2793F" w:rsidRDefault="00B2793F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FF40B0" w:rsidRDefault="002D56DC">
        <w:pPr>
          <w:pStyle w:val="a5"/>
          <w:jc w:val="center"/>
        </w:pPr>
        <w:fldSimple w:instr="PAGE   \* MERGEFORMAT">
          <w:r w:rsidR="00BC04AF">
            <w:rPr>
              <w:noProof/>
            </w:rPr>
            <w:t>2</w:t>
          </w:r>
        </w:fldSimple>
      </w:p>
    </w:sdtContent>
  </w:sdt>
  <w:p w:rsidR="00FF40B0" w:rsidRDefault="00FF40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43EE"/>
    <w:rsid w:val="00045FF3"/>
    <w:rsid w:val="000469F5"/>
    <w:rsid w:val="00046C13"/>
    <w:rsid w:val="00047E55"/>
    <w:rsid w:val="00050B9D"/>
    <w:rsid w:val="00075834"/>
    <w:rsid w:val="00082765"/>
    <w:rsid w:val="00083BFD"/>
    <w:rsid w:val="000C60A7"/>
    <w:rsid w:val="000D548E"/>
    <w:rsid w:val="000E0810"/>
    <w:rsid w:val="000E3574"/>
    <w:rsid w:val="000E397B"/>
    <w:rsid w:val="000F3986"/>
    <w:rsid w:val="000F4743"/>
    <w:rsid w:val="000F4F66"/>
    <w:rsid w:val="0010006F"/>
    <w:rsid w:val="00110DCC"/>
    <w:rsid w:val="00111FE2"/>
    <w:rsid w:val="00123D8E"/>
    <w:rsid w:val="00134733"/>
    <w:rsid w:val="00137EE1"/>
    <w:rsid w:val="001550D9"/>
    <w:rsid w:val="001579B7"/>
    <w:rsid w:val="001714B6"/>
    <w:rsid w:val="00172437"/>
    <w:rsid w:val="00175A49"/>
    <w:rsid w:val="00184302"/>
    <w:rsid w:val="00194204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A5E06"/>
    <w:rsid w:val="002B50AC"/>
    <w:rsid w:val="002D56DC"/>
    <w:rsid w:val="002F4E8F"/>
    <w:rsid w:val="002F6ECD"/>
    <w:rsid w:val="00304224"/>
    <w:rsid w:val="003111A3"/>
    <w:rsid w:val="003146B2"/>
    <w:rsid w:val="00332B51"/>
    <w:rsid w:val="0034607B"/>
    <w:rsid w:val="003507A6"/>
    <w:rsid w:val="00351F68"/>
    <w:rsid w:val="0035389A"/>
    <w:rsid w:val="00353A19"/>
    <w:rsid w:val="00357038"/>
    <w:rsid w:val="0035748B"/>
    <w:rsid w:val="00364114"/>
    <w:rsid w:val="00373BA1"/>
    <w:rsid w:val="0037454E"/>
    <w:rsid w:val="00375FBC"/>
    <w:rsid w:val="003846FB"/>
    <w:rsid w:val="00387A4A"/>
    <w:rsid w:val="003942EF"/>
    <w:rsid w:val="003962E9"/>
    <w:rsid w:val="003A5C11"/>
    <w:rsid w:val="003A6BB6"/>
    <w:rsid w:val="003B1252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58EC"/>
    <w:rsid w:val="00444826"/>
    <w:rsid w:val="0044605B"/>
    <w:rsid w:val="004528D3"/>
    <w:rsid w:val="00453998"/>
    <w:rsid w:val="004570FF"/>
    <w:rsid w:val="004645FA"/>
    <w:rsid w:val="00480B61"/>
    <w:rsid w:val="00487A4E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164D4"/>
    <w:rsid w:val="0052050A"/>
    <w:rsid w:val="00520543"/>
    <w:rsid w:val="0052518A"/>
    <w:rsid w:val="005272D0"/>
    <w:rsid w:val="00540E17"/>
    <w:rsid w:val="005523E6"/>
    <w:rsid w:val="00553EA9"/>
    <w:rsid w:val="005638FD"/>
    <w:rsid w:val="005777F6"/>
    <w:rsid w:val="005818C6"/>
    <w:rsid w:val="00584706"/>
    <w:rsid w:val="005A50FD"/>
    <w:rsid w:val="005B0FCF"/>
    <w:rsid w:val="005B2092"/>
    <w:rsid w:val="005B4037"/>
    <w:rsid w:val="005C0B61"/>
    <w:rsid w:val="005C4996"/>
    <w:rsid w:val="005D3096"/>
    <w:rsid w:val="005D5A4C"/>
    <w:rsid w:val="00606F22"/>
    <w:rsid w:val="00616E0E"/>
    <w:rsid w:val="00632C38"/>
    <w:rsid w:val="00633107"/>
    <w:rsid w:val="00654775"/>
    <w:rsid w:val="00662A44"/>
    <w:rsid w:val="00664DEA"/>
    <w:rsid w:val="00667FFB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F5552"/>
    <w:rsid w:val="007056AE"/>
    <w:rsid w:val="00712603"/>
    <w:rsid w:val="00716597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3459E"/>
    <w:rsid w:val="00841AC6"/>
    <w:rsid w:val="00857BFE"/>
    <w:rsid w:val="00875018"/>
    <w:rsid w:val="0088205E"/>
    <w:rsid w:val="0089069B"/>
    <w:rsid w:val="00890E6D"/>
    <w:rsid w:val="008963CE"/>
    <w:rsid w:val="00897730"/>
    <w:rsid w:val="008B2F51"/>
    <w:rsid w:val="008B3675"/>
    <w:rsid w:val="008D3FBB"/>
    <w:rsid w:val="008D421A"/>
    <w:rsid w:val="008E0CD4"/>
    <w:rsid w:val="008E44CF"/>
    <w:rsid w:val="008E7E92"/>
    <w:rsid w:val="009039CC"/>
    <w:rsid w:val="00912591"/>
    <w:rsid w:val="0091467C"/>
    <w:rsid w:val="00950BA3"/>
    <w:rsid w:val="00954139"/>
    <w:rsid w:val="009568A8"/>
    <w:rsid w:val="009574FD"/>
    <w:rsid w:val="0097675C"/>
    <w:rsid w:val="00991C8F"/>
    <w:rsid w:val="00994397"/>
    <w:rsid w:val="009A3B06"/>
    <w:rsid w:val="009A6191"/>
    <w:rsid w:val="009A6D34"/>
    <w:rsid w:val="009B2752"/>
    <w:rsid w:val="009C28D3"/>
    <w:rsid w:val="009D0B1A"/>
    <w:rsid w:val="009D60A1"/>
    <w:rsid w:val="009F3B7A"/>
    <w:rsid w:val="009F4F64"/>
    <w:rsid w:val="00A1287A"/>
    <w:rsid w:val="00A55BA1"/>
    <w:rsid w:val="00A76A3C"/>
    <w:rsid w:val="00A824FC"/>
    <w:rsid w:val="00A832FE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93F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C04AF"/>
    <w:rsid w:val="00BF2410"/>
    <w:rsid w:val="00BF38A7"/>
    <w:rsid w:val="00BF5EF7"/>
    <w:rsid w:val="00C0110E"/>
    <w:rsid w:val="00C123DA"/>
    <w:rsid w:val="00C12921"/>
    <w:rsid w:val="00C30B87"/>
    <w:rsid w:val="00C42D16"/>
    <w:rsid w:val="00C53242"/>
    <w:rsid w:val="00C55815"/>
    <w:rsid w:val="00C622C9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62DB4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1216F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470A"/>
    <w:rsid w:val="00EB62B8"/>
    <w:rsid w:val="00ED1EB6"/>
    <w:rsid w:val="00EE1FF3"/>
    <w:rsid w:val="00EF04BF"/>
    <w:rsid w:val="00EF545F"/>
    <w:rsid w:val="00EF7AD0"/>
    <w:rsid w:val="00F010C8"/>
    <w:rsid w:val="00F038F0"/>
    <w:rsid w:val="00F140AB"/>
    <w:rsid w:val="00F246B8"/>
    <w:rsid w:val="00F44550"/>
    <w:rsid w:val="00F913F3"/>
    <w:rsid w:val="00FA0B44"/>
    <w:rsid w:val="00FC62B6"/>
    <w:rsid w:val="00FF0123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rsid w:val="00667FFB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7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83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FF72-23CA-4DF1-B92B-83B65DDB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5</cp:revision>
  <cp:lastPrinted>2019-03-22T09:14:00Z</cp:lastPrinted>
  <dcterms:created xsi:type="dcterms:W3CDTF">2019-05-13T12:28:00Z</dcterms:created>
  <dcterms:modified xsi:type="dcterms:W3CDTF">2019-05-16T12:06:00Z</dcterms:modified>
</cp:coreProperties>
</file>