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" w:tblpY="8"/>
        <w:tblW w:w="5166" w:type="pct"/>
        <w:tblLook w:val="04A0"/>
      </w:tblPr>
      <w:tblGrid>
        <w:gridCol w:w="1788"/>
        <w:gridCol w:w="3855"/>
        <w:gridCol w:w="4246"/>
      </w:tblGrid>
      <w:tr w:rsidR="00CE4273" w:rsidRPr="009B24EE" w:rsidTr="00CE4273">
        <w:trPr>
          <w:trHeight w:val="9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b/>
                <w:bCs/>
                <w:sz w:val="16"/>
                <w:szCs w:val="16"/>
              </w:rPr>
              <w:t xml:space="preserve">внутригородского </w:t>
            </w:r>
            <w:r w:rsidRPr="009B24EE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образования</w:t>
            </w:r>
            <w:r>
              <w:rPr>
                <w:b/>
                <w:bCs/>
                <w:sz w:val="16"/>
                <w:szCs w:val="16"/>
              </w:rPr>
              <w:t xml:space="preserve"> города федерального значения Санкт-Петербурга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муниципальный округ</w:t>
            </w:r>
            <w:r w:rsidRPr="009B24EE">
              <w:rPr>
                <w:b/>
                <w:bCs/>
                <w:sz w:val="16"/>
                <w:szCs w:val="16"/>
              </w:rPr>
              <w:t xml:space="preserve"> Обухов</w:t>
            </w:r>
            <w:r>
              <w:rPr>
                <w:b/>
                <w:bCs/>
                <w:sz w:val="16"/>
                <w:szCs w:val="16"/>
              </w:rPr>
              <w:t xml:space="preserve">ский </w:t>
            </w:r>
            <w:r w:rsidRPr="009B24EE">
              <w:rPr>
                <w:b/>
                <w:bCs/>
                <w:sz w:val="16"/>
                <w:szCs w:val="16"/>
              </w:rPr>
              <w:t xml:space="preserve">и фактических затрат на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их денежное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B24EE">
              <w:rPr>
                <w:b/>
                <w:bCs/>
                <w:sz w:val="16"/>
                <w:szCs w:val="16"/>
              </w:rPr>
              <w:t>содержа</w:t>
            </w:r>
            <w:r w:rsidR="001E356A">
              <w:rPr>
                <w:b/>
                <w:bCs/>
                <w:sz w:val="16"/>
                <w:szCs w:val="16"/>
              </w:rPr>
              <w:t>ние за 1 квартал 2025</w:t>
            </w:r>
            <w:r w:rsidRPr="009B24EE">
              <w:rPr>
                <w:b/>
                <w:bCs/>
                <w:sz w:val="16"/>
                <w:szCs w:val="16"/>
              </w:rPr>
              <w:t xml:space="preserve"> года.</w:t>
            </w:r>
          </w:p>
        </w:tc>
      </w:tr>
      <w:tr w:rsidR="00CE4273" w:rsidRPr="009B24EE" w:rsidTr="00CE4273">
        <w:trPr>
          <w:trHeight w:val="72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  <w:r w:rsidRPr="009B24EE">
              <w:rPr>
                <w:b/>
                <w:bCs/>
                <w:sz w:val="16"/>
                <w:szCs w:val="16"/>
              </w:rPr>
              <w:t xml:space="preserve"> муниципальных служащих (чел.)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Фактические затраты  на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>денежное</w:t>
            </w:r>
            <w:proofErr w:type="gramEnd"/>
            <w:r w:rsidRPr="009B24EE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 содержание  (тыс. руб.)</w:t>
            </w:r>
          </w:p>
        </w:tc>
      </w:tr>
      <w:tr w:rsidR="00CE4273" w:rsidRPr="009B24EE" w:rsidTr="00CE4273">
        <w:trPr>
          <w:trHeight w:val="315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B24EE" w:rsidRDefault="00CE4273" w:rsidP="001E356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  202</w:t>
            </w:r>
            <w:r w:rsidR="001E356A">
              <w:rPr>
                <w:sz w:val="16"/>
                <w:szCs w:val="16"/>
              </w:rPr>
              <w:t>5</w:t>
            </w:r>
            <w:r w:rsidRPr="009B24E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344E5" w:rsidRDefault="001E356A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7B761C" w:rsidRDefault="001E356A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7 529,4</w:t>
            </w:r>
          </w:p>
        </w:tc>
      </w:tr>
    </w:tbl>
    <w:p w:rsidR="00F743FA" w:rsidRDefault="00F743FA"/>
    <w:sectPr w:rsidR="00F743FA" w:rsidSect="00F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273"/>
    <w:rsid w:val="001C3D7D"/>
    <w:rsid w:val="001E356A"/>
    <w:rsid w:val="00CE4273"/>
    <w:rsid w:val="00F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2024-04-24T07:14:00Z</dcterms:created>
  <dcterms:modified xsi:type="dcterms:W3CDTF">2025-05-20T13:05:00Z</dcterms:modified>
</cp:coreProperties>
</file>