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326532" w:rsidRDefault="00775572" w:rsidP="00326532">
      <w:pPr>
        <w:pStyle w:val="a3"/>
        <w:spacing w:after="0"/>
        <w:jc w:val="center"/>
        <w:rPr>
          <w:b/>
        </w:rPr>
      </w:pPr>
      <w:r w:rsidRPr="00326532">
        <w:rPr>
          <w:b/>
        </w:rPr>
        <w:t>Пресс-релиз</w:t>
      </w:r>
    </w:p>
    <w:p w:rsidR="00326532" w:rsidRDefault="004A1D1A" w:rsidP="00C80741">
      <w:pPr>
        <w:suppressAutoHyphens w:val="0"/>
        <w:autoSpaceDE w:val="0"/>
        <w:autoSpaceDN w:val="0"/>
        <w:adjustRightInd w:val="0"/>
        <w:jc w:val="center"/>
        <w:rPr>
          <w:b/>
          <w:bCs/>
          <w:color w:val="000000"/>
          <w:lang w:eastAsia="ru-RU"/>
        </w:rPr>
      </w:pPr>
      <w:r>
        <w:rPr>
          <w:b/>
          <w:bCs/>
          <w:color w:val="000000"/>
          <w:lang w:eastAsia="ru-RU"/>
        </w:rPr>
        <w:t>14</w:t>
      </w:r>
      <w:r w:rsidR="00326532" w:rsidRPr="00C80741">
        <w:rPr>
          <w:b/>
          <w:bCs/>
          <w:color w:val="000000"/>
          <w:lang w:eastAsia="ru-RU"/>
        </w:rPr>
        <w:t xml:space="preserve"> </w:t>
      </w:r>
      <w:r>
        <w:rPr>
          <w:b/>
          <w:bCs/>
          <w:color w:val="000000"/>
          <w:lang w:eastAsia="ru-RU"/>
        </w:rPr>
        <w:t>июня</w:t>
      </w:r>
      <w:r w:rsidR="00C80741" w:rsidRPr="00C80741">
        <w:rPr>
          <w:b/>
          <w:bCs/>
          <w:color w:val="000000"/>
          <w:lang w:eastAsia="ru-RU"/>
        </w:rPr>
        <w:t xml:space="preserve"> </w:t>
      </w:r>
      <w:r w:rsidR="007719A9">
        <w:rPr>
          <w:b/>
          <w:bCs/>
          <w:color w:val="000000"/>
          <w:lang w:eastAsia="ru-RU"/>
        </w:rPr>
        <w:t>2019</w:t>
      </w:r>
    </w:p>
    <w:p w:rsidR="00DF53D2" w:rsidRDefault="00DF53D2" w:rsidP="00DF53D2">
      <w:pPr>
        <w:suppressAutoHyphens w:val="0"/>
        <w:autoSpaceDE w:val="0"/>
        <w:autoSpaceDN w:val="0"/>
        <w:adjustRightInd w:val="0"/>
        <w:jc w:val="center"/>
        <w:rPr>
          <w:rFonts w:asciiTheme="minorHAnsi" w:hAnsiTheme="minorHAnsi" w:cs="Tms Rmn"/>
          <w:b/>
          <w:bCs/>
          <w:color w:val="000000"/>
          <w:lang w:eastAsia="ru-RU"/>
        </w:rPr>
      </w:pPr>
      <w:r w:rsidRPr="00DF53D2">
        <w:rPr>
          <w:rFonts w:ascii="Tms Rmn" w:hAnsi="Tms Rmn" w:cs="Tms Rmn"/>
          <w:b/>
          <w:bCs/>
          <w:color w:val="000000"/>
          <w:lang w:eastAsia="ru-RU"/>
        </w:rPr>
        <w:t>Ежемесячная выплата из средств материнского капитала - кто имеет право</w:t>
      </w:r>
    </w:p>
    <w:p w:rsidR="00DF53D2" w:rsidRPr="00DF53D2" w:rsidRDefault="00DF53D2" w:rsidP="00DF53D2">
      <w:pPr>
        <w:suppressAutoHyphens w:val="0"/>
        <w:autoSpaceDE w:val="0"/>
        <w:autoSpaceDN w:val="0"/>
        <w:adjustRightInd w:val="0"/>
        <w:jc w:val="center"/>
        <w:rPr>
          <w:rFonts w:asciiTheme="minorHAnsi" w:hAnsiTheme="minorHAnsi" w:cs="Tms Rmn"/>
          <w:b/>
          <w:bCs/>
          <w:color w:val="000000"/>
          <w:lang w:eastAsia="ru-RU"/>
        </w:rPr>
      </w:pP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Пенсионный фонд России продолжает ежемесячные выплаты из средств материнского капитала. Воспользоваться этим правом могут семьи в которых второй ребенок рожден или усыновлен начиная с 1 января 2018 года и если не использована вся сумма капитала на основные направления программы. Так же необходимым условием для получения выплаты является доход семьи.</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Ежемесячный средний доход на каждого члена семьи, не должен превышать 1,5-кратную величину прожиточного минимума трудоспособного населения на II квартал 2018 года, установленного в субъекте Российской Федерации. В Санкт-Петербурге доход на каждого члена семьи не должен превышать 18 095,70 рублей, в Ленинградской области – 15 747 рублей.</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Для удобства граждан, начиная с 12 мая 2019 года, заявление о назначении ежемесячной выплаты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его средств. Подать заявление на выплату можно в любое время в течение полутора лет со дня рождения второго ребенка.</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При этом если обращение последует в первые шесть месяцев после рождения, то выплата будет установлена со дня рождения ребенка. При обращении позднее шести месяцев от даты рождения – со дня подачи заявления. Размер зависит от региона и равен прожиточному минимуму для детей, установленному в субъекте РФ за второй квартал предшествующего года. Если семья обращается в 2019 году, размер будет равен прожиточному минимуму для детей за II квартал 2018 года. В Санкт-Петербурге это 10 741 рублей, в Ленинградской области – 9 680 рублей.</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Ежемесячная выплата осуществляется до достижения ребенком полутора лет, однако первый выплатной период рассчитан на год. По истечении этого срока, семья может обратиться с заявлением для назначения выплаты еще на шесть месяцев.</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Основными документами для назначения ежемесячной выплаты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Полный перечень документов представлен на официальном сайте ПФР в разделе «Жизненные ситуации».</w:t>
      </w:r>
    </w:p>
    <w:p w:rsidR="00DF53D2" w:rsidRDefault="00DF53D2" w:rsidP="00DF53D2">
      <w:pPr>
        <w:suppressAutoHyphens w:val="0"/>
        <w:autoSpaceDE w:val="0"/>
        <w:autoSpaceDN w:val="0"/>
        <w:adjustRightInd w:val="0"/>
        <w:spacing w:before="240"/>
        <w:ind w:firstLine="709"/>
        <w:contextualSpacing/>
        <w:jc w:val="both"/>
        <w:rPr>
          <w:rFonts w:ascii="Tms Rmn" w:hAnsi="Tms Rmn" w:cs="Tms Rmn"/>
          <w:color w:val="000000"/>
          <w:lang w:eastAsia="ru-RU"/>
        </w:rPr>
      </w:pPr>
      <w:r>
        <w:rPr>
          <w:rFonts w:ascii="Tms Rmn" w:hAnsi="Tms Rmn" w:cs="Tms Rmn"/>
          <w:color w:val="000000"/>
          <w:lang w:eastAsia="ru-RU"/>
        </w:rPr>
        <w:t>Напоминаем, что материнский (семейный) капитал можно направить на: ежемесячную выплату, улучшение жилищных условий, оплату образовательных услуг для детей, формирование будущей пенсии мамы, оплату товаров и услуг для социальной адаптации и интеграции в общество детей-инвалидов.</w:t>
      </w:r>
    </w:p>
    <w:p w:rsidR="00C26B3F" w:rsidRPr="00C26B3F" w:rsidRDefault="00C26B3F" w:rsidP="00DF53D2">
      <w:pPr>
        <w:suppressAutoHyphens w:val="0"/>
        <w:autoSpaceDE w:val="0"/>
        <w:autoSpaceDN w:val="0"/>
        <w:adjustRightInd w:val="0"/>
        <w:jc w:val="center"/>
        <w:rPr>
          <w:i/>
          <w:color w:val="000000"/>
          <w:lang w:eastAsia="ru-RU"/>
        </w:rPr>
      </w:pPr>
    </w:p>
    <w:sectPr w:rsidR="00C26B3F" w:rsidRPr="00C26B3F"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FF0" w:rsidRDefault="00B43FF0">
      <w:r>
        <w:separator/>
      </w:r>
    </w:p>
  </w:endnote>
  <w:endnote w:type="continuationSeparator" w:id="1">
    <w:p w:rsidR="00B43FF0" w:rsidRDefault="00B4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C6491F">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FF0" w:rsidRDefault="00B43FF0">
      <w:r>
        <w:separator/>
      </w:r>
    </w:p>
  </w:footnote>
  <w:footnote w:type="continuationSeparator" w:id="1">
    <w:p w:rsidR="00B43FF0" w:rsidRDefault="00B4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C6491F">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8D69EE" w:rsidRDefault="008D69EE">
                <w:pPr>
                  <w:pStyle w:val="1"/>
                  <w:jc w:val="center"/>
                  <w:rPr>
                    <w:rFonts w:ascii="Arial" w:hAnsi="Arial" w:cs="Arial"/>
                    <w:w w:val="120"/>
                    <w:sz w:val="28"/>
                    <w:szCs w:val="28"/>
                  </w:rPr>
                </w:pPr>
              </w:p>
              <w:p w:rsidR="00C80741" w:rsidRDefault="008D69EE">
                <w:pPr>
                  <w:pStyle w:val="1"/>
                  <w:jc w:val="center"/>
                  <w:rPr>
                    <w:sz w:val="28"/>
                    <w:szCs w:val="28"/>
                  </w:rPr>
                </w:pPr>
                <w:r>
                  <w:rPr>
                    <w:sz w:val="28"/>
                    <w:szCs w:val="28"/>
                  </w:rPr>
                  <w:t xml:space="preserve">Управление Пенсионного фонда </w:t>
                </w:r>
              </w:p>
              <w:p w:rsidR="008D69EE" w:rsidRDefault="008D69EE">
                <w:pPr>
                  <w:pStyle w:val="1"/>
                  <w:jc w:val="center"/>
                </w:pPr>
                <w:r>
                  <w:rPr>
                    <w:sz w:val="28"/>
                    <w:szCs w:val="28"/>
                  </w:rPr>
                  <w:t>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247E"/>
    <w:rsid w:val="00145F6F"/>
    <w:rsid w:val="00146001"/>
    <w:rsid w:val="00147222"/>
    <w:rsid w:val="001475EA"/>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1C2D"/>
    <w:rsid w:val="004520CD"/>
    <w:rsid w:val="00452679"/>
    <w:rsid w:val="004548F0"/>
    <w:rsid w:val="004560ED"/>
    <w:rsid w:val="0045782F"/>
    <w:rsid w:val="00461969"/>
    <w:rsid w:val="00461BD5"/>
    <w:rsid w:val="00463437"/>
    <w:rsid w:val="00464969"/>
    <w:rsid w:val="00472CD6"/>
    <w:rsid w:val="00476A85"/>
    <w:rsid w:val="00483511"/>
    <w:rsid w:val="0048655D"/>
    <w:rsid w:val="00487708"/>
    <w:rsid w:val="0049109B"/>
    <w:rsid w:val="00491AD2"/>
    <w:rsid w:val="0049263C"/>
    <w:rsid w:val="0049283E"/>
    <w:rsid w:val="004A1D1A"/>
    <w:rsid w:val="004A1D74"/>
    <w:rsid w:val="004B1E54"/>
    <w:rsid w:val="004B42F1"/>
    <w:rsid w:val="004B54D4"/>
    <w:rsid w:val="004C1573"/>
    <w:rsid w:val="004C2297"/>
    <w:rsid w:val="004D02E9"/>
    <w:rsid w:val="004D07B6"/>
    <w:rsid w:val="004D3CB5"/>
    <w:rsid w:val="004D49E7"/>
    <w:rsid w:val="004E07EB"/>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50C0"/>
    <w:rsid w:val="008B79E8"/>
    <w:rsid w:val="008D1554"/>
    <w:rsid w:val="008D19F1"/>
    <w:rsid w:val="008D26A0"/>
    <w:rsid w:val="008D5764"/>
    <w:rsid w:val="008D69EE"/>
    <w:rsid w:val="008D730E"/>
    <w:rsid w:val="008D7A9A"/>
    <w:rsid w:val="008E5CFD"/>
    <w:rsid w:val="008E6276"/>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5507"/>
    <w:rsid w:val="00B05FDD"/>
    <w:rsid w:val="00B2260A"/>
    <w:rsid w:val="00B24BF6"/>
    <w:rsid w:val="00B2701D"/>
    <w:rsid w:val="00B36556"/>
    <w:rsid w:val="00B3722D"/>
    <w:rsid w:val="00B412E9"/>
    <w:rsid w:val="00B43FF0"/>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DC7"/>
    <w:rsid w:val="00C07D89"/>
    <w:rsid w:val="00C14278"/>
    <w:rsid w:val="00C16348"/>
    <w:rsid w:val="00C16CEF"/>
    <w:rsid w:val="00C178D1"/>
    <w:rsid w:val="00C223F7"/>
    <w:rsid w:val="00C2389E"/>
    <w:rsid w:val="00C24F4C"/>
    <w:rsid w:val="00C259D8"/>
    <w:rsid w:val="00C26B3F"/>
    <w:rsid w:val="00C26BBE"/>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91F"/>
    <w:rsid w:val="00C64B41"/>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1073"/>
    <w:rsid w:val="00D1267B"/>
    <w:rsid w:val="00D13C15"/>
    <w:rsid w:val="00D15047"/>
    <w:rsid w:val="00D20CBE"/>
    <w:rsid w:val="00D301D4"/>
    <w:rsid w:val="00D305E7"/>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D8A2-B162-43EA-8808-7DB1CBC7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Татарникова</cp:lastModifiedBy>
  <cp:revision>2</cp:revision>
  <cp:lastPrinted>2018-10-12T12:21:00Z</cp:lastPrinted>
  <dcterms:created xsi:type="dcterms:W3CDTF">2019-06-28T07:33:00Z</dcterms:created>
  <dcterms:modified xsi:type="dcterms:W3CDTF">2019-06-28T07:33:00Z</dcterms:modified>
</cp:coreProperties>
</file>