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80741" w:rsidRDefault="00C80741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80741">
        <w:rPr>
          <w:b/>
          <w:bCs/>
          <w:color w:val="000000"/>
          <w:lang w:eastAsia="ru-RU"/>
        </w:rPr>
        <w:t>11</w:t>
      </w:r>
      <w:r w:rsidR="00326532" w:rsidRPr="00C80741">
        <w:rPr>
          <w:b/>
          <w:bCs/>
          <w:color w:val="000000"/>
          <w:lang w:eastAsia="ru-RU"/>
        </w:rPr>
        <w:t xml:space="preserve"> </w:t>
      </w:r>
      <w:r w:rsidRPr="00C80741">
        <w:rPr>
          <w:b/>
          <w:bCs/>
          <w:color w:val="000000"/>
          <w:lang w:eastAsia="ru-RU"/>
        </w:rPr>
        <w:t xml:space="preserve">января </w:t>
      </w:r>
      <w:r w:rsidR="00326532" w:rsidRPr="00C80741">
        <w:rPr>
          <w:b/>
          <w:bCs/>
          <w:color w:val="000000"/>
          <w:lang w:eastAsia="ru-RU"/>
        </w:rPr>
        <w:t>2018</w:t>
      </w:r>
    </w:p>
    <w:p w:rsidR="00E95D8F" w:rsidRPr="00E95D8F" w:rsidRDefault="00E95D8F" w:rsidP="00E95D8F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E95D8F">
        <w:rPr>
          <w:rFonts w:ascii="Tms Rmn" w:hAnsi="Tms Rmn" w:cs="Tms Rmn"/>
          <w:b/>
          <w:bCs/>
          <w:color w:val="000000"/>
          <w:lang w:eastAsia="ru-RU"/>
        </w:rPr>
        <w:t>Выплата из МСК – ежемесячная поддержка малообеспеченных семей</w:t>
      </w:r>
    </w:p>
    <w:p w:rsidR="00E95D8F" w:rsidRDefault="00E95D8F" w:rsidP="00E95D8F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 января 2018 года во всех клиентских службах Пенсионного фонда Санкт-Петербурга и Ленинградской области ведется прием заявлений на ежемесячную выплату из средств материнского (семейного) капитала. За это время 1 381 семья Санкт-Петербурга и Ленинградской области воспользовалась своим правом и получает выплату.</w:t>
      </w:r>
    </w:p>
    <w:p w:rsidR="00E95D8F" w:rsidRDefault="00E95D8F" w:rsidP="00E95D8F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Все они обратились за ежемесячной выплатой при соблюдении следующих условий:</w:t>
      </w:r>
    </w:p>
    <w:p w:rsidR="00E95D8F" w:rsidRDefault="00E95D8F" w:rsidP="00E95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второй ребенок и мама – граждане Российской Федерации;</w:t>
      </w:r>
    </w:p>
    <w:p w:rsidR="00E95D8F" w:rsidRDefault="00E95D8F" w:rsidP="00E95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средства МСК не использованы по другому направлению;</w:t>
      </w:r>
    </w:p>
    <w:p w:rsidR="00E95D8F" w:rsidRDefault="00E95D8F" w:rsidP="00E95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второй ребенок (родной, усыновленный) родился в 2018 году (и позднее);</w:t>
      </w:r>
    </w:p>
    <w:p w:rsidR="00E95D8F" w:rsidRDefault="00E95D8F" w:rsidP="00E95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доход на каждого члена семьи ниже 17 745 рублей 45 копеек в Санкт-Петербурге и 15 570 рублей 50 копеек – в Ленинградской области.</w:t>
      </w:r>
    </w:p>
    <w:p w:rsidR="00E95D8F" w:rsidRDefault="00E95D8F" w:rsidP="00E95D8F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 расчете выплаты в доходе семей учитываются:</w:t>
      </w:r>
    </w:p>
    <w:p w:rsidR="00E95D8F" w:rsidRDefault="00E95D8F" w:rsidP="00E95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заработная плата, премии;</w:t>
      </w:r>
    </w:p>
    <w:p w:rsidR="00E95D8F" w:rsidRDefault="00E95D8F" w:rsidP="00E95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пенсии, пособия, оплата больничных, стипендии, алименты;</w:t>
      </w:r>
    </w:p>
    <w:p w:rsidR="00E95D8F" w:rsidRDefault="00E95D8F" w:rsidP="00E95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выплаты пенсионных накоплений правопреемникам;</w:t>
      </w:r>
    </w:p>
    <w:p w:rsidR="00E95D8F" w:rsidRDefault="00E95D8F" w:rsidP="00E95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компенсации, выплачиваемые государственным органом или общественным объединением в период исполнения государственных и общественных обязанностей;</w:t>
      </w:r>
    </w:p>
    <w:p w:rsidR="00E95D8F" w:rsidRDefault="00E95D8F" w:rsidP="00E95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денежные компенсации и довольствие военнослужащих, сотрудников правоохранительных органов.</w:t>
      </w:r>
    </w:p>
    <w:p w:rsidR="00E95D8F" w:rsidRDefault="00E95D8F" w:rsidP="00E95D8F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 учитываются: суммы единовременной материальной помощи из федерального бюджета в связи с чрезвычайными происшествиями.</w:t>
      </w:r>
    </w:p>
    <w:p w:rsidR="00E95D8F" w:rsidRDefault="00E95D8F" w:rsidP="00E95D8F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Решение о выплате принимается в течение месяца. Средства перечисляются не позднее 10 дней после вынесения решения на счет, открытый в кредитной организации Российской Федерации.</w:t>
      </w:r>
    </w:p>
    <w:p w:rsidR="00E95D8F" w:rsidRDefault="00E95D8F" w:rsidP="00E95D8F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родители обратились за выплатой не позднее 6 месяцев после рождения ребенка, ежемесячная выплата будет назначена на год, со дня его рождения. Затем нужно будет повторно подать заявление в ПФР. Семьям, подавшим заявление позднее 6 месяцев со дня рождения, выплата будет перечисляться с момента обращения, до исполнения ребенку 1,5 лет.</w:t>
      </w:r>
    </w:p>
    <w:p w:rsidR="00E95D8F" w:rsidRDefault="00E95D8F" w:rsidP="00E95D8F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Подать новое заявление владельцы сертификатов могут через электронный сервис ПФР «Личный кабинет гражданина», в Управлении ПФР или МФЦ. Обратиться с заявлением на выплату можно одновременно с заявлением на выдачу сертификата МСК. Если вы подаете заявление через электронный сервис, оригиналы документов необходимо принести в Управление ПФР в течение 5 дней.</w:t>
      </w:r>
    </w:p>
    <w:p w:rsidR="00E95D8F" w:rsidRDefault="00E95D8F" w:rsidP="00E95D8F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Обращаем ваше внимание, если вы подаете заявление на получение ежемесячной выплаты из МСК с 1 января 2019 года, то размер ежемесячной выплаты составит 10 747 рублей 70 копеек – для жителей Санкт-Петербурга, 9 680 рублей – Ленинградской области.</w:t>
      </w:r>
    </w:p>
    <w:p w:rsidR="00C26B3F" w:rsidRPr="00C26B3F" w:rsidRDefault="00E95D8F" w:rsidP="00E95D8F">
      <w:pPr>
        <w:suppressAutoHyphens w:val="0"/>
        <w:autoSpaceDE w:val="0"/>
        <w:autoSpaceDN w:val="0"/>
        <w:adjustRightInd w:val="0"/>
        <w:ind w:firstLine="360"/>
        <w:contextualSpacing/>
        <w:jc w:val="both"/>
        <w:rPr>
          <w:i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 января 2019 года также изменится и доход на каждого члена семьи, для получения ежемесячной выплаты он должен быть ниже 18 095 рублей 70 копеек в Санкт-Петербурге и 15 747 рублей – в Ленинградской области.</w:t>
      </w:r>
    </w:p>
    <w:sectPr w:rsidR="00C26B3F" w:rsidRPr="00C26B3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FD" w:rsidRDefault="000924FD">
      <w:r>
        <w:separator/>
      </w:r>
    </w:p>
  </w:endnote>
  <w:endnote w:type="continuationSeparator" w:id="1">
    <w:p w:rsidR="000924FD" w:rsidRDefault="0009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E02E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FD" w:rsidRDefault="000924FD">
      <w:r>
        <w:separator/>
      </w:r>
    </w:p>
  </w:footnote>
  <w:footnote w:type="continuationSeparator" w:id="1">
    <w:p w:rsidR="000924FD" w:rsidRDefault="0009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E02E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24FD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B93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02E7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3ED7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47BD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0C48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5D8F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6D38-2255-4A30-96EE-345641B6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2019-01-18T13:51:00Z</dcterms:created>
  <dcterms:modified xsi:type="dcterms:W3CDTF">2019-01-18T13:51:00Z</dcterms:modified>
</cp:coreProperties>
</file>