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17" w:rsidRPr="00D8260D" w:rsidRDefault="00C72354" w:rsidP="00C72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</w:t>
      </w:r>
    </w:p>
    <w:p w:rsidR="00027B17" w:rsidRPr="00D8260D" w:rsidRDefault="00C72354" w:rsidP="00C72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</w:t>
      </w:r>
    </w:p>
    <w:p w:rsidR="00027B17" w:rsidRDefault="00027B17" w:rsidP="00C72354">
      <w:pPr>
        <w:jc w:val="center"/>
      </w:pPr>
      <w:r w:rsidRPr="00D8260D">
        <w:rPr>
          <w:rFonts w:ascii="Times New Roman" w:hAnsi="Times New Roman" w:cs="Times New Roman"/>
          <w:sz w:val="28"/>
          <w:szCs w:val="28"/>
        </w:rPr>
        <w:t>КОМПЕНСАЦИОННО</w:t>
      </w:r>
      <w:r w:rsidR="00C72354">
        <w:rPr>
          <w:rFonts w:ascii="Times New Roman" w:hAnsi="Times New Roman" w:cs="Times New Roman"/>
          <w:sz w:val="28"/>
          <w:szCs w:val="28"/>
        </w:rPr>
        <w:t>ГО</w:t>
      </w:r>
      <w:r w:rsidRPr="00D8260D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C72354">
        <w:rPr>
          <w:rFonts w:ascii="Times New Roman" w:hAnsi="Times New Roman" w:cs="Times New Roman"/>
          <w:sz w:val="28"/>
          <w:szCs w:val="28"/>
        </w:rPr>
        <w:t>Я</w:t>
      </w:r>
      <w:r w:rsidRPr="00D8260D">
        <w:rPr>
          <w:rFonts w:ascii="Times New Roman" w:hAnsi="Times New Roman" w:cs="Times New Roman"/>
          <w:sz w:val="28"/>
          <w:szCs w:val="28"/>
        </w:rPr>
        <w:t xml:space="preserve"> </w:t>
      </w:r>
      <w:r w:rsidR="00C72354">
        <w:rPr>
          <w:rFonts w:ascii="Times New Roman" w:hAnsi="Times New Roman" w:cs="Times New Roman"/>
          <w:sz w:val="28"/>
          <w:szCs w:val="28"/>
        </w:rPr>
        <w:t>Н</w:t>
      </w:r>
      <w:r w:rsidRPr="00D8260D">
        <w:rPr>
          <w:rFonts w:ascii="Times New Roman" w:hAnsi="Times New Roman" w:cs="Times New Roman"/>
          <w:sz w:val="28"/>
          <w:szCs w:val="28"/>
        </w:rPr>
        <w:t>А 201</w:t>
      </w:r>
      <w:r w:rsidR="00C72354">
        <w:rPr>
          <w:rFonts w:ascii="Times New Roman" w:hAnsi="Times New Roman" w:cs="Times New Roman"/>
          <w:sz w:val="28"/>
          <w:szCs w:val="28"/>
        </w:rPr>
        <w:t>8</w:t>
      </w:r>
      <w:r w:rsidRPr="00D826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7B17" w:rsidRDefault="00027B17"/>
    <w:tbl>
      <w:tblPr>
        <w:tblStyle w:val="a3"/>
        <w:tblpPr w:leftFromText="180" w:rightFromText="180" w:vertAnchor="text" w:horzAnchor="margin" w:tblpXSpec="center" w:tblpY="82"/>
        <w:tblW w:w="0" w:type="auto"/>
        <w:tblLook w:val="04A0"/>
      </w:tblPr>
      <w:tblGrid>
        <w:gridCol w:w="1242"/>
        <w:gridCol w:w="4713"/>
        <w:gridCol w:w="1701"/>
        <w:gridCol w:w="1842"/>
      </w:tblGrid>
      <w:tr w:rsidR="00C72354" w:rsidRPr="007706AA" w:rsidTr="00C72354">
        <w:tc>
          <w:tcPr>
            <w:tcW w:w="12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0007850"/>
            <w:r w:rsidRPr="007706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0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0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AA">
              <w:rPr>
                <w:rFonts w:ascii="Times New Roman" w:hAnsi="Times New Roman" w:cs="Times New Roman"/>
                <w:sz w:val="24"/>
                <w:szCs w:val="24"/>
              </w:rPr>
              <w:t>Кустов, шт.</w:t>
            </w:r>
          </w:p>
        </w:tc>
        <w:tc>
          <w:tcPr>
            <w:tcW w:w="18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AA">
              <w:rPr>
                <w:rFonts w:ascii="Times New Roman" w:hAnsi="Times New Roman" w:cs="Times New Roman"/>
                <w:sz w:val="24"/>
                <w:szCs w:val="24"/>
              </w:rPr>
              <w:t>Деревьев, шт.</w:t>
            </w:r>
          </w:p>
        </w:tc>
      </w:tr>
      <w:tr w:rsidR="00C72354" w:rsidRPr="007706AA" w:rsidTr="00C72354">
        <w:tc>
          <w:tcPr>
            <w:tcW w:w="12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ул. Бабушкина д. 133 - 1-й Рабфаковский пер. д. 6</w:t>
            </w:r>
          </w:p>
        </w:tc>
        <w:tc>
          <w:tcPr>
            <w:tcW w:w="1701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2354" w:rsidRPr="007706AA" w:rsidTr="00C72354">
        <w:tc>
          <w:tcPr>
            <w:tcW w:w="12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пр. Александровской Фермы д. 1</w:t>
            </w:r>
          </w:p>
        </w:tc>
        <w:tc>
          <w:tcPr>
            <w:tcW w:w="1701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354" w:rsidRPr="007706AA" w:rsidTr="00C72354">
        <w:tc>
          <w:tcPr>
            <w:tcW w:w="12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1-й Рабфаковский пер. д. 3 - 2-й Рабфаковский пер. д. 2</w:t>
            </w:r>
          </w:p>
        </w:tc>
        <w:tc>
          <w:tcPr>
            <w:tcW w:w="1701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354" w:rsidRPr="007706AA" w:rsidTr="00C72354">
        <w:tc>
          <w:tcPr>
            <w:tcW w:w="12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ул. Бабушкина д. 89 к. 1 - бульвар Красных Зорь д. 2</w:t>
            </w:r>
          </w:p>
        </w:tc>
        <w:tc>
          <w:tcPr>
            <w:tcW w:w="1701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2354" w:rsidRPr="007706AA" w:rsidTr="00C72354">
        <w:tc>
          <w:tcPr>
            <w:tcW w:w="1242" w:type="dxa"/>
            <w:vAlign w:val="center"/>
          </w:tcPr>
          <w:p w:rsidR="00C72354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  <w:vAlign w:val="center"/>
          </w:tcPr>
          <w:p w:rsidR="00C72354" w:rsidRDefault="00C72354" w:rsidP="00027B17">
            <w:pPr>
              <w:jc w:val="center"/>
            </w:pPr>
            <w:r>
              <w:t>2-й Рабфаковский пер. д. 5 к. 1 - д. 7</w:t>
            </w:r>
          </w:p>
        </w:tc>
        <w:tc>
          <w:tcPr>
            <w:tcW w:w="1701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2354" w:rsidRPr="007706AA" w:rsidTr="00C72354">
        <w:tc>
          <w:tcPr>
            <w:tcW w:w="5955" w:type="dxa"/>
            <w:gridSpan w:val="2"/>
            <w:vAlign w:val="center"/>
          </w:tcPr>
          <w:p w:rsidR="00C72354" w:rsidRPr="007706AA" w:rsidRDefault="00C72354" w:rsidP="00027B17">
            <w:pPr>
              <w:jc w:val="center"/>
              <w:rPr>
                <w:b/>
              </w:rPr>
            </w:pPr>
            <w:r w:rsidRPr="007706AA">
              <w:rPr>
                <w:b/>
              </w:rPr>
              <w:t>ИТОГО ПЛАН 2018</w:t>
            </w:r>
          </w:p>
        </w:tc>
        <w:tc>
          <w:tcPr>
            <w:tcW w:w="1701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1842" w:type="dxa"/>
            <w:vAlign w:val="center"/>
          </w:tcPr>
          <w:p w:rsidR="00C72354" w:rsidRPr="007706AA" w:rsidRDefault="00C72354" w:rsidP="0002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bookmarkEnd w:id="0"/>
    </w:tbl>
    <w:p w:rsidR="00217E39" w:rsidRDefault="00217E39" w:rsidP="00C72354"/>
    <w:p w:rsidR="00C72354" w:rsidRDefault="00C72354" w:rsidP="00C72354"/>
    <w:p w:rsidR="00C72354" w:rsidRPr="00C72354" w:rsidRDefault="00C72354" w:rsidP="00C72354">
      <w:pPr>
        <w:jc w:val="right"/>
        <w:rPr>
          <w:rFonts w:ascii="Times New Roman" w:hAnsi="Times New Roman" w:cs="Times New Roman"/>
          <w:sz w:val="28"/>
          <w:szCs w:val="28"/>
        </w:rPr>
      </w:pPr>
      <w:r w:rsidRPr="00C72354">
        <w:rPr>
          <w:rFonts w:ascii="Times New Roman" w:hAnsi="Times New Roman" w:cs="Times New Roman"/>
          <w:sz w:val="28"/>
          <w:szCs w:val="28"/>
        </w:rPr>
        <w:t xml:space="preserve">Местная администрация МО </w:t>
      </w:r>
      <w:proofErr w:type="spellStart"/>
      <w:r w:rsidRPr="00C7235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72354">
        <w:rPr>
          <w:rFonts w:ascii="Times New Roman" w:hAnsi="Times New Roman" w:cs="Times New Roman"/>
          <w:sz w:val="28"/>
          <w:szCs w:val="28"/>
        </w:rPr>
        <w:t xml:space="preserve"> Обуховский</w:t>
      </w:r>
    </w:p>
    <w:sectPr w:rsidR="00C72354" w:rsidRPr="00C72354" w:rsidSect="00BF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706AA"/>
    <w:rsid w:val="00027B17"/>
    <w:rsid w:val="000D3061"/>
    <w:rsid w:val="00217E39"/>
    <w:rsid w:val="00267419"/>
    <w:rsid w:val="007706AA"/>
    <w:rsid w:val="00BF45B2"/>
    <w:rsid w:val="00C7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Обуховский</cp:lastModifiedBy>
  <cp:revision>2</cp:revision>
  <dcterms:created xsi:type="dcterms:W3CDTF">2018-03-28T12:46:00Z</dcterms:created>
  <dcterms:modified xsi:type="dcterms:W3CDTF">2018-03-28T12:46:00Z</dcterms:modified>
</cp:coreProperties>
</file>