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5000000">
      <w:pPr>
        <w:widowControl w:val="1"/>
        <w:tabs>
          <w:tab w:leader="none" w:pos="5245" w:val="left"/>
        </w:tabs>
        <w:spacing w:line="240" w:lineRule="exact"/>
        <w:ind w:left="5245"/>
      </w:pPr>
      <w:r>
        <w:t>П</w:t>
      </w:r>
      <w:r>
        <w:t>рокурор</w:t>
      </w:r>
      <w:r>
        <w:t>у</w:t>
      </w:r>
      <w:r>
        <w:t xml:space="preserve"> Невского района </w:t>
      </w:r>
      <w:r>
        <w:br/>
      </w:r>
      <w:r>
        <w:t xml:space="preserve">г. </w:t>
      </w:r>
      <w:r>
        <w:t>Санкт-Петербурга</w:t>
      </w:r>
    </w:p>
    <w:p w14:paraId="06000000">
      <w:pPr>
        <w:widowControl w:val="1"/>
        <w:spacing w:line="240" w:lineRule="exact"/>
        <w:ind w:left="5245"/>
      </w:pPr>
    </w:p>
    <w:p w14:paraId="07000000">
      <w:pPr>
        <w:widowControl w:val="1"/>
        <w:spacing w:line="240" w:lineRule="exact"/>
        <w:ind w:left="5245"/>
      </w:pPr>
      <w:r>
        <w:t>старшему советнику юстиции</w:t>
      </w:r>
    </w:p>
    <w:p w14:paraId="08000000">
      <w:pPr>
        <w:widowControl w:val="1"/>
        <w:spacing w:line="240" w:lineRule="exact"/>
        <w:ind w:left="5245"/>
      </w:pPr>
    </w:p>
    <w:p w14:paraId="09000000">
      <w:pPr>
        <w:widowControl w:val="1"/>
        <w:spacing w:line="240" w:lineRule="exact"/>
        <w:ind w:left="5245"/>
      </w:pPr>
      <w:r>
        <w:t>Рагимову Р.А.</w:t>
      </w:r>
    </w:p>
    <w:p w14:paraId="0A000000">
      <w:pPr>
        <w:widowControl w:val="1"/>
        <w:spacing w:line="240" w:lineRule="exact"/>
        <w:ind/>
      </w:pPr>
    </w:p>
    <w:p w14:paraId="0B000000">
      <w:pPr>
        <w:widowControl w:val="1"/>
        <w:spacing w:line="240" w:lineRule="exact"/>
        <w:ind/>
      </w:pPr>
    </w:p>
    <w:p w14:paraId="0C000000">
      <w:pPr>
        <w:widowControl w:val="1"/>
        <w:spacing w:line="240" w:lineRule="exact"/>
        <w:ind/>
      </w:pPr>
    </w:p>
    <w:p w14:paraId="0D000000">
      <w:pPr>
        <w:widowControl w:val="1"/>
        <w:spacing w:line="240" w:lineRule="exact"/>
        <w:ind/>
      </w:pPr>
    </w:p>
    <w:p w14:paraId="0E000000">
      <w:pPr>
        <w:widowControl w:val="1"/>
        <w:spacing w:line="240" w:lineRule="exact"/>
        <w:ind/>
      </w:pPr>
    </w:p>
    <w:p w14:paraId="0F000000">
      <w:pPr>
        <w:widowControl w:val="1"/>
        <w:spacing w:line="240" w:lineRule="exact"/>
        <w:ind/>
      </w:pPr>
    </w:p>
    <w:p w14:paraId="10000000">
      <w:pPr>
        <w:widowControl w:val="1"/>
        <w:ind w:right="4959"/>
      </w:pPr>
      <w:r>
        <w:t>Информация в рамках правового просвещения</w:t>
      </w:r>
    </w:p>
    <w:p w14:paraId="11000000">
      <w:pPr>
        <w:widowControl w:val="1"/>
        <w:spacing w:line="240" w:lineRule="exact"/>
        <w:ind w:firstLine="708"/>
        <w:jc w:val="both"/>
      </w:pPr>
    </w:p>
    <w:p w14:paraId="12000000">
      <w:pPr>
        <w:widowControl w:val="1"/>
        <w:spacing w:line="240" w:lineRule="exact"/>
        <w:ind w:firstLine="708"/>
        <w:jc w:val="both"/>
      </w:pPr>
    </w:p>
    <w:p w14:paraId="13000000">
      <w:pPr>
        <w:pStyle w:val="Style_3"/>
        <w:widowControl w:val="1"/>
        <w:spacing w:after="0" w:line="240" w:lineRule="exact"/>
        <w:ind w:firstLine="692" w:left="23"/>
        <w:jc w:val="center"/>
        <w:rPr>
          <w:b w:val="1"/>
          <w:sz w:val="28"/>
        </w:rPr>
      </w:pPr>
      <w:r>
        <w:rPr>
          <w:b w:val="1"/>
          <w:sz w:val="28"/>
        </w:rPr>
        <w:t>Административная ответственность несовершеннолетних за употребление наркотиков</w:t>
      </w:r>
    </w:p>
    <w:p w14:paraId="14000000">
      <w:pPr>
        <w:widowControl w:val="1"/>
        <w:spacing w:line="240" w:lineRule="exact"/>
        <w:ind w:firstLine="709"/>
        <w:jc w:val="both"/>
      </w:pPr>
    </w:p>
    <w:p w14:paraId="15000000">
      <w:pPr>
        <w:widowControl w:val="1"/>
        <w:spacing w:line="240" w:lineRule="exact"/>
        <w:ind w:firstLine="708"/>
        <w:jc w:val="both"/>
      </w:pPr>
      <w:r>
        <w:t xml:space="preserve">В </w:t>
      </w:r>
      <w:r>
        <w:t>соответствии</w:t>
      </w:r>
      <w:r>
        <w:t xml:space="preserve"> со ст. 6.9 КоАП РФ установлена административная ответственность за потребление без назначения врача наркотических средств или психотропных веществ либо новых потенциально</w:t>
      </w:r>
      <w:r>
        <w:t xml:space="preserve"> опасных </w:t>
      </w:r>
      <w:r>
        <w:t>психоактивных</w:t>
      </w:r>
      <w:r>
        <w:t xml:space="preserve"> веществ.</w:t>
      </w:r>
    </w:p>
    <w:p w14:paraId="16000000">
      <w:pPr>
        <w:widowControl w:val="1"/>
        <w:spacing w:line="240" w:lineRule="exact"/>
        <w:ind w:firstLine="708"/>
        <w:jc w:val="both"/>
      </w:pPr>
      <w:r>
        <w:t xml:space="preserve">Согласно ч. 2 ст. 20.20 КоАП РФ предусмотрена административная ответственность за потребление наркотических средств или психотропных веществ без назначения врача, новых потенциально опасных </w:t>
      </w:r>
      <w:r>
        <w:t>психоактивных</w:t>
      </w:r>
      <w:r>
        <w:t xml:space="preserve"> веществ или одурманивающих веществ на улицах, стадионах, в скверах, парках, в транспортном средстве общего пользования, а такж</w:t>
      </w:r>
      <w:r>
        <w:t>е в других общественных местах.</w:t>
      </w:r>
    </w:p>
    <w:p w14:paraId="17000000">
      <w:pPr>
        <w:widowControl w:val="1"/>
        <w:spacing w:line="240" w:lineRule="exact"/>
        <w:ind w:firstLine="708"/>
        <w:jc w:val="both"/>
      </w:pPr>
      <w:r>
        <w:t>За данные правонарушения может быть назначено наказание в виде штрафа в размере до 5000 рублей или администрати</w:t>
      </w:r>
      <w:r>
        <w:t>вный арест на срок до 15 суток.</w:t>
      </w:r>
    </w:p>
    <w:p w14:paraId="18000000">
      <w:pPr>
        <w:widowControl w:val="1"/>
        <w:spacing w:line="240" w:lineRule="exact"/>
        <w:ind w:firstLine="708"/>
        <w:jc w:val="both"/>
      </w:pPr>
      <w:r>
        <w:t>За данные административные правонарушения могут быть привлечены несовершеннолетние, которы</w:t>
      </w:r>
      <w:r>
        <w:t>е достигли 16-летнего возраста.</w:t>
      </w:r>
    </w:p>
    <w:p w14:paraId="19000000">
      <w:pPr>
        <w:widowControl w:val="1"/>
        <w:spacing w:line="240" w:lineRule="exact"/>
        <w:ind w:firstLine="708"/>
        <w:jc w:val="both"/>
      </w:pPr>
      <w:r>
        <w:t>При этом несовершеннолетним админис</w:t>
      </w:r>
      <w:r>
        <w:t>тративный арест не назначается.</w:t>
      </w:r>
    </w:p>
    <w:p w14:paraId="1A000000">
      <w:pPr>
        <w:widowControl w:val="1"/>
        <w:spacing w:line="240" w:lineRule="exact"/>
        <w:ind w:firstLine="708"/>
        <w:jc w:val="both"/>
      </w:pPr>
      <w:r>
        <w:t xml:space="preserve">В случае нахождения в состоянии опьянения несовершеннолетних в возрасте до 16 лет, либо потребление (распитие) ими алкогольной и спиртосодержащей продукции, либо потребление ими наркотических средств или психотропных веществ без назначения врача, новых потенциально опасных </w:t>
      </w:r>
      <w:r>
        <w:t>психоактивных</w:t>
      </w:r>
      <w:r>
        <w:t xml:space="preserve"> веществ или одурманивающих веществ, привлечению к административной ответственности подлежат их родители или законные представители по ст. 20.22 КоАП РФ, которой предусмотрено наложение административного штрафа на</w:t>
      </w:r>
      <w:r>
        <w:t xml:space="preserve"> родителей или иных законных представителей несовершеннолетних в размере до 2000 р</w:t>
      </w:r>
      <w:r>
        <w:t>ублей.</w:t>
      </w:r>
    </w:p>
    <w:p w14:paraId="1B000000">
      <w:pPr>
        <w:widowControl w:val="1"/>
        <w:spacing w:line="240" w:lineRule="exact"/>
        <w:ind w:firstLine="708"/>
        <w:jc w:val="both"/>
      </w:pPr>
      <w:r>
        <w:t xml:space="preserve">Законом также предусмотрена возможность освобождения виновного лица от административной ответственности в случае, если оно добровольно обратится в медицинскую организацию для лечения в связи с потреблением наркотических средств или </w:t>
      </w:r>
      <w:r>
        <w:t>психоактивных</w:t>
      </w:r>
      <w:r>
        <w:t xml:space="preserve"> веществ без назначения врача.</w:t>
      </w:r>
    </w:p>
    <w:p w14:paraId="1C000000">
      <w:pPr>
        <w:widowControl w:val="1"/>
        <w:spacing w:line="240" w:lineRule="exact"/>
        <w:ind/>
        <w:jc w:val="both"/>
      </w:pPr>
    </w:p>
    <w:p w14:paraId="1D000000">
      <w:pPr>
        <w:widowControl w:val="1"/>
        <w:spacing w:line="240" w:lineRule="exact"/>
        <w:ind/>
        <w:jc w:val="both"/>
      </w:pPr>
      <w:bookmarkStart w:id="1" w:name="_GoBack"/>
      <w:bookmarkEnd w:id="1"/>
    </w:p>
    <w:p w14:paraId="1E000000">
      <w:pPr>
        <w:widowControl w:val="1"/>
        <w:spacing w:line="240" w:lineRule="exact"/>
        <w:ind/>
        <w:jc w:val="both"/>
      </w:pPr>
      <w:r>
        <w:t>Старший п</w:t>
      </w:r>
      <w:r>
        <w:t>омощник</w:t>
      </w:r>
      <w:r>
        <w:t xml:space="preserve"> </w:t>
      </w:r>
      <w:r>
        <w:t>прокурора</w:t>
      </w:r>
      <w:r>
        <w:t xml:space="preserve"> </w:t>
      </w:r>
      <w:r>
        <w:t>района</w:t>
      </w:r>
      <w:r>
        <w:t xml:space="preserve"> </w:t>
      </w:r>
    </w:p>
    <w:p w14:paraId="1F000000">
      <w:pPr>
        <w:widowControl w:val="1"/>
        <w:spacing w:line="240" w:lineRule="exact"/>
        <w:ind/>
        <w:jc w:val="both"/>
      </w:pPr>
    </w:p>
    <w:p w14:paraId="20000000">
      <w:pPr>
        <w:widowControl w:val="1"/>
        <w:spacing w:line="240" w:lineRule="exact"/>
        <w:ind/>
        <w:jc w:val="both"/>
      </w:pPr>
      <w:r>
        <w:t>юрист 3</w:t>
      </w:r>
      <w:r>
        <w:t xml:space="preserve"> </w:t>
      </w:r>
      <w:r>
        <w:t xml:space="preserve">класса                            </w:t>
      </w:r>
      <w:r>
        <w:t xml:space="preserve">                                                   </w:t>
      </w:r>
      <w:r>
        <w:t xml:space="preserve">  </w:t>
      </w:r>
      <w:r>
        <w:t xml:space="preserve"> </w:t>
      </w:r>
      <w:r>
        <w:t xml:space="preserve"> Ж.Р. Кайтмазова</w:t>
      </w:r>
    </w:p>
    <w:sectPr>
      <w:headerReference r:id="rId2" w:type="default"/>
      <w:headerReference r:id="rId1" w:type="even"/>
      <w:pgSz w:h="16838" w:orient="portrait" w:w="11906"/>
      <w:pgMar w:bottom="1134" w:footer="709" w:gutter="0" w:header="709" w:left="1418" w:right="851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1"/>
      <w:framePr w:h="0" w:hAnchor="margin" w:hSpace="0" w:vAnchor="text" w:vSpace="0" w:wrap="around" w:xAlign="center" w:y="1"/>
      <w:pBdr>
        <w:top w:val="nil"/>
        <w:left w:val="nil"/>
        <w:bottom w:val="nil"/>
        <w:right w:val="nil"/>
        <w:between w:val="nil"/>
      </w:pBdr>
      <w:ind/>
      <w:jc w:val="left"/>
      <w:rPr>
        <w:rStyle w:val="Style_2_ch"/>
        <w:sz w:val="23"/>
      </w:rPr>
    </w:pPr>
    <w:r>
      <w:rPr>
        <w:rStyle w:val="Style_2_ch"/>
        <w:sz w:val="23"/>
      </w:rPr>
      <w:fldChar w:fldCharType="begin"/>
    </w:r>
    <w:r>
      <w:rPr>
        <w:rStyle w:val="Style_2_ch"/>
        <w:sz w:val="23"/>
      </w:rPr>
      <w:instrText xml:space="preserve">PAGE </w:instrText>
    </w:r>
    <w:r>
      <w:rPr>
        <w:rStyle w:val="Style_2_ch"/>
        <w:sz w:val="23"/>
      </w:rPr>
      <w:fldChar w:fldCharType="separate"/>
    </w:r>
    <w:r>
      <w:rPr>
        <w:rStyle w:val="Style_2_ch"/>
        <w:sz w:val="23"/>
      </w:rPr>
      <w:t xml:space="preserve"> </w:t>
    </w:r>
    <w:r>
      <w:rPr>
        <w:rStyle w:val="Style_2_ch"/>
        <w:sz w:val="23"/>
      </w:rPr>
      <w:fldChar w:fldCharType="end"/>
    </w:r>
  </w:p>
  <w:p w14:paraId="01000000">
    <w:pPr>
      <w:pStyle w:val="Style_1"/>
      <w:rPr>
        <w:sz w:val="23"/>
      </w:rPr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4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widowControl w:val="1"/>
      <w:spacing w:after="0" w:line="240" w:lineRule="auto"/>
      <w:ind/>
    </w:pPr>
    <w:rPr>
      <w:rFonts w:ascii="Times New Roman" w:hAnsi="Times New Roman"/>
      <w:sz w:val="28"/>
    </w:rPr>
  </w:style>
  <w:style w:default="1" w:styleId="Style_4_ch" w:type="character">
    <w:name w:val="Normal"/>
    <w:link w:val="Style_4"/>
    <w:rPr>
      <w:rFonts w:ascii="Times New Roman" w:hAnsi="Times New Roman"/>
      <w:sz w:val="28"/>
    </w:rPr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Endnote"/>
    <w:link w:val="Style_9_ch"/>
    <w:pPr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4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Balloon Text"/>
    <w:basedOn w:val="Style_4"/>
    <w:link w:val="Style_11_ch"/>
    <w:rPr>
      <w:rFonts w:ascii="Tahoma" w:hAnsi="Tahoma"/>
      <w:sz w:val="16"/>
    </w:rPr>
  </w:style>
  <w:style w:styleId="Style_11_ch" w:type="character">
    <w:name w:val="Balloon Text"/>
    <w:basedOn w:val="Style_4_ch"/>
    <w:link w:val="Style_11"/>
    <w:rPr>
      <w:rFonts w:ascii="Tahoma" w:hAnsi="Tahoma"/>
      <w:sz w:val="16"/>
    </w:rPr>
  </w:style>
  <w:style w:styleId="Style_12" w:type="paragraph">
    <w:name w:val="ConsNonformat"/>
    <w:link w:val="Style_12_ch"/>
    <w:pPr>
      <w:widowControl w:val="0"/>
      <w:spacing w:after="0" w:line="240" w:lineRule="auto"/>
      <w:ind/>
    </w:pPr>
    <w:rPr>
      <w:rFonts w:ascii="Courier New" w:hAnsi="Courier New"/>
      <w:sz w:val="20"/>
    </w:rPr>
  </w:style>
  <w:style w:styleId="Style_12_ch" w:type="character">
    <w:name w:val="ConsNonformat"/>
    <w:link w:val="Style_12"/>
    <w:rPr>
      <w:rFonts w:ascii="Courier New" w:hAnsi="Courier New"/>
      <w:sz w:val="20"/>
    </w:rPr>
  </w:style>
  <w:style w:styleId="Style_2" w:type="paragraph">
    <w:name w:val="page number"/>
    <w:basedOn w:val="Style_13"/>
    <w:link w:val="Style_2_ch"/>
  </w:style>
  <w:style w:styleId="Style_2_ch" w:type="character">
    <w:name w:val="page number"/>
    <w:basedOn w:val="Style_13_ch"/>
    <w:link w:val="Style_2"/>
  </w:style>
  <w:style w:styleId="Style_14" w:type="paragraph">
    <w:name w:val="toc 3"/>
    <w:next w:val="Style_4"/>
    <w:link w:val="Style_14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15" w:type="paragraph">
    <w:name w:val="footer"/>
    <w:basedOn w:val="Style_4"/>
    <w:link w:val="Style_15_ch"/>
    <w:pPr>
      <w:widowControl w:val="1"/>
      <w:tabs>
        <w:tab w:leader="none" w:pos="4677" w:val="center"/>
        <w:tab w:leader="none" w:pos="9355" w:val="right"/>
      </w:tabs>
      <w:ind/>
    </w:pPr>
  </w:style>
  <w:style w:styleId="Style_15_ch" w:type="character">
    <w:name w:val="footer"/>
    <w:basedOn w:val="Style_4_ch"/>
    <w:link w:val="Style_15"/>
  </w:style>
  <w:style w:styleId="Style_16" w:type="paragraph">
    <w:name w:val="heading 5"/>
    <w:next w:val="Style_4"/>
    <w:link w:val="Style_16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6_ch" w:type="character">
    <w:name w:val="heading 5"/>
    <w:link w:val="Style_16"/>
    <w:rPr>
      <w:rFonts w:ascii="XO Thames" w:hAnsi="XO Thames"/>
      <w:b w:val="1"/>
      <w:sz w:val="22"/>
    </w:rPr>
  </w:style>
  <w:style w:styleId="Style_17" w:type="paragraph">
    <w:name w:val="heading 1"/>
    <w:next w:val="Style_4"/>
    <w:link w:val="Style_17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7_ch" w:type="character">
    <w:name w:val="heading 1"/>
    <w:link w:val="Style_17"/>
    <w:rPr>
      <w:rFonts w:ascii="XO Thames" w:hAnsi="XO Thames"/>
      <w:b w:val="1"/>
      <w:sz w:val="32"/>
    </w:rPr>
  </w:style>
  <w:style w:styleId="Style_18" w:type="paragraph">
    <w:name w:val="Hyperlink"/>
    <w:link w:val="Style_18_ch"/>
    <w:rPr>
      <w:color w:val="0000FF"/>
      <w:u w:val="single"/>
    </w:rPr>
  </w:style>
  <w:style w:styleId="Style_18_ch" w:type="character">
    <w:name w:val="Hyperlink"/>
    <w:link w:val="Style_18"/>
    <w:rPr>
      <w:color w:val="0000FF"/>
      <w:u w:val="single"/>
    </w:rPr>
  </w:style>
  <w:style w:styleId="Style_19" w:type="paragraph">
    <w:name w:val="Footnote"/>
    <w:link w:val="Style_19_ch"/>
    <w:pPr>
      <w:ind w:firstLine="851" w:left="0"/>
      <w:jc w:val="both"/>
    </w:pPr>
    <w:rPr>
      <w:rFonts w:ascii="XO Thames" w:hAnsi="XO Thames"/>
      <w:sz w:val="22"/>
    </w:rPr>
  </w:style>
  <w:style w:styleId="Style_19_ch" w:type="character">
    <w:name w:val="Footnote"/>
    <w:link w:val="Style_19"/>
    <w:rPr>
      <w:rFonts w:ascii="XO Thames" w:hAnsi="XO Thames"/>
      <w:sz w:val="22"/>
    </w:rPr>
  </w:style>
  <w:style w:styleId="Style_20" w:type="paragraph">
    <w:name w:val="toc 1"/>
    <w:next w:val="Style_4"/>
    <w:link w:val="Style_20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0_ch" w:type="character">
    <w:name w:val="toc 1"/>
    <w:link w:val="Style_20"/>
    <w:rPr>
      <w:rFonts w:ascii="XO Thames" w:hAnsi="XO Thames"/>
      <w:b w:val="1"/>
      <w:sz w:val="28"/>
    </w:rPr>
  </w:style>
  <w:style w:styleId="Style_21" w:type="paragraph">
    <w:name w:val="Strong"/>
    <w:link w:val="Style_21_ch"/>
    <w:rPr>
      <w:b w:val="1"/>
    </w:rPr>
  </w:style>
  <w:style w:styleId="Style_21_ch" w:type="character">
    <w:name w:val="Strong"/>
    <w:link w:val="Style_21"/>
    <w:rPr>
      <w:b w:val="1"/>
    </w:rPr>
  </w:style>
  <w:style w:styleId="Style_22" w:type="paragraph">
    <w:name w:val="Header and Footer"/>
    <w:link w:val="Style_22_ch"/>
    <w:pPr>
      <w:spacing w:line="240" w:lineRule="auto"/>
      <w:ind/>
      <w:jc w:val="both"/>
    </w:pPr>
    <w:rPr>
      <w:rFonts w:ascii="XO Thames" w:hAnsi="XO Thames"/>
      <w:sz w:val="28"/>
    </w:rPr>
  </w:style>
  <w:style w:styleId="Style_22_ch" w:type="character">
    <w:name w:val="Header and Footer"/>
    <w:link w:val="Style_22"/>
    <w:rPr>
      <w:rFonts w:ascii="XO Thames" w:hAnsi="XO Thames"/>
      <w:sz w:val="28"/>
    </w:rPr>
  </w:style>
  <w:style w:styleId="Style_1" w:type="paragraph">
    <w:name w:val="header"/>
    <w:basedOn w:val="Style_4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4_ch"/>
    <w:link w:val="Style_1"/>
  </w:style>
  <w:style w:styleId="Style_23" w:type="paragraph">
    <w:name w:val="Normal (Web)"/>
    <w:basedOn w:val="Style_4"/>
    <w:link w:val="Style_23_ch"/>
    <w:pPr>
      <w:widowControl w:val="1"/>
      <w:spacing w:afterAutospacing="on" w:beforeAutospacing="on"/>
      <w:ind/>
    </w:pPr>
    <w:rPr>
      <w:sz w:val="24"/>
    </w:rPr>
  </w:style>
  <w:style w:styleId="Style_23_ch" w:type="character">
    <w:name w:val="Normal (Web)"/>
    <w:basedOn w:val="Style_4_ch"/>
    <w:link w:val="Style_23"/>
    <w:rPr>
      <w:sz w:val="24"/>
    </w:rPr>
  </w:style>
  <w:style w:styleId="Style_24" w:type="paragraph">
    <w:name w:val="toc 9"/>
    <w:next w:val="Style_4"/>
    <w:link w:val="Style_2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4_ch" w:type="character">
    <w:name w:val="toc 9"/>
    <w:link w:val="Style_24"/>
    <w:rPr>
      <w:rFonts w:ascii="XO Thames" w:hAnsi="XO Thames"/>
      <w:sz w:val="28"/>
    </w:rPr>
  </w:style>
  <w:style w:styleId="Style_13" w:type="paragraph">
    <w:name w:val="Default Paragraph Font"/>
    <w:link w:val="Style_13_ch"/>
  </w:style>
  <w:style w:styleId="Style_13_ch" w:type="character">
    <w:name w:val="Default Paragraph Font"/>
    <w:link w:val="Style_13"/>
  </w:style>
  <w:style w:styleId="Style_25" w:type="paragraph">
    <w:name w:val="toc 8"/>
    <w:next w:val="Style_4"/>
    <w:link w:val="Style_2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5_ch" w:type="character">
    <w:name w:val="toc 8"/>
    <w:link w:val="Style_25"/>
    <w:rPr>
      <w:rFonts w:ascii="XO Thames" w:hAnsi="XO Thames"/>
      <w:sz w:val="28"/>
    </w:rPr>
  </w:style>
  <w:style w:styleId="Style_26" w:type="paragraph">
    <w:name w:val="toc 5"/>
    <w:next w:val="Style_4"/>
    <w:link w:val="Style_2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6_ch" w:type="character">
    <w:name w:val="toc 5"/>
    <w:link w:val="Style_26"/>
    <w:rPr>
      <w:rFonts w:ascii="XO Thames" w:hAnsi="XO Thames"/>
      <w:sz w:val="28"/>
    </w:rPr>
  </w:style>
  <w:style w:styleId="Style_27" w:type="paragraph">
    <w:name w:val="Subtitle"/>
    <w:next w:val="Style_4"/>
    <w:link w:val="Style_2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7_ch" w:type="character">
    <w:name w:val="Subtitle"/>
    <w:link w:val="Style_27"/>
    <w:rPr>
      <w:rFonts w:ascii="XO Thames" w:hAnsi="XO Thames"/>
      <w:i w:val="1"/>
      <w:sz w:val="24"/>
    </w:rPr>
  </w:style>
  <w:style w:styleId="Style_28" w:type="paragraph">
    <w:name w:val="Title"/>
    <w:next w:val="Style_4"/>
    <w:link w:val="Style_28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8_ch" w:type="character">
    <w:name w:val="Title"/>
    <w:link w:val="Style_28"/>
    <w:rPr>
      <w:rFonts w:ascii="XO Thames" w:hAnsi="XO Thames"/>
      <w:b w:val="1"/>
      <w:caps w:val="1"/>
      <w:sz w:val="40"/>
    </w:rPr>
  </w:style>
  <w:style w:styleId="Style_29" w:type="paragraph">
    <w:name w:val="heading 4"/>
    <w:next w:val="Style_4"/>
    <w:link w:val="Style_2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9_ch" w:type="character">
    <w:name w:val="heading 4"/>
    <w:link w:val="Style_29"/>
    <w:rPr>
      <w:rFonts w:ascii="XO Thames" w:hAnsi="XO Thames"/>
      <w:b w:val="1"/>
      <w:sz w:val="24"/>
    </w:rPr>
  </w:style>
  <w:style w:styleId="Style_30" w:type="paragraph">
    <w:name w:val="heading 2"/>
    <w:next w:val="Style_4"/>
    <w:link w:val="Style_3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0_ch" w:type="character">
    <w:name w:val="heading 2"/>
    <w:link w:val="Style_30"/>
    <w:rPr>
      <w:rFonts w:ascii="XO Thames" w:hAnsi="XO Thames"/>
      <w:b w:val="1"/>
      <w:sz w:val="28"/>
    </w:rPr>
  </w:style>
  <w:style w:styleId="Style_3" w:type="paragraph">
    <w:name w:val="Основной текст1"/>
    <w:basedOn w:val="Style_4"/>
    <w:link w:val="Style_3_ch"/>
    <w:pPr>
      <w:widowControl w:val="1"/>
      <w:spacing w:after="120" w:line="242" w:lineRule="exact"/>
      <w:ind/>
    </w:pPr>
    <w:rPr>
      <w:sz w:val="27"/>
    </w:rPr>
  </w:style>
  <w:style w:styleId="Style_3_ch" w:type="character">
    <w:name w:val="Основной текст1"/>
    <w:basedOn w:val="Style_4_ch"/>
    <w:link w:val="Style_3"/>
    <w:rPr>
      <w:sz w:val="27"/>
    </w:rPr>
  </w:style>
  <w:style w:styleId="Style_31" w:type="paragraph">
    <w:name w:val="Emphasis"/>
    <w:basedOn w:val="Style_13"/>
    <w:link w:val="Style_31_ch"/>
    <w:rPr>
      <w:i w:val="1"/>
    </w:rPr>
  </w:style>
  <w:style w:styleId="Style_31_ch" w:type="character">
    <w:name w:val="Emphasis"/>
    <w:basedOn w:val="Style_13_ch"/>
    <w:link w:val="Style_31"/>
    <w:rPr>
      <w:i w:val="1"/>
    </w:rPr>
  </w:style>
  <w:style w:styleId="Style_32" w:type="paragraph">
    <w:name w:val="List Paragraph"/>
    <w:basedOn w:val="Style_4"/>
    <w:link w:val="Style_32_ch"/>
    <w:pPr>
      <w:widowControl w:val="1"/>
      <w:ind w:left="720"/>
      <w:contextualSpacing w:val="1"/>
    </w:pPr>
  </w:style>
  <w:style w:styleId="Style_32_ch" w:type="character">
    <w:name w:val="List Paragraph"/>
    <w:basedOn w:val="Style_4_ch"/>
    <w:link w:val="Style_32"/>
  </w:style>
  <w:style w:styleId="Style_33" w:type="table">
    <w:name w:val="Table Grid"/>
    <w:basedOn w:val="Style_34"/>
    <w:pPr>
      <w:widowControl w:val="1"/>
      <w:spacing w:after="0" w:line="240" w:lineRule="auto"/>
      <w:ind/>
    </w:pPr>
    <w:rPr>
      <w:rFonts w:ascii="Times New Roman" w:hAnsi="Times New Roman"/>
      <w:sz w:val="20"/>
    </w:r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  <w:insideV w:sz="4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3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header2.xml" Type="http://schemas.openxmlformats.org/officeDocument/2006/relationships/head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2023-10-10T06:21:00Z</dcterms:created>
  <dcterms:modified xsi:type="dcterms:W3CDTF">2026-02-16T14:42:03Z</dcterms:modified>
</cp:coreProperties>
</file>