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5245" w:val="left"/>
        </w:tabs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>старшему 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>Рагимову Р.А.</w:t>
      </w:r>
    </w:p>
    <w:p w14:paraId="0A000000">
      <w:pPr>
        <w:widowControl w:val="1"/>
        <w:spacing w:line="240" w:lineRule="exact"/>
        <w:ind/>
        <w:jc w:val="both"/>
      </w:pPr>
    </w:p>
    <w:p w14:paraId="0B000000">
      <w:pPr>
        <w:widowControl w:val="1"/>
        <w:spacing w:line="240" w:lineRule="exact"/>
        <w:ind/>
        <w:jc w:val="center"/>
      </w:pPr>
    </w:p>
    <w:p w14:paraId="0C000000">
      <w:pPr>
        <w:widowControl w:val="1"/>
        <w:spacing w:line="240" w:lineRule="exact"/>
        <w:ind/>
        <w:jc w:val="center"/>
      </w:pPr>
    </w:p>
    <w:p w14:paraId="0D000000">
      <w:pPr>
        <w:widowControl w:val="1"/>
        <w:spacing w:line="240" w:lineRule="exact"/>
        <w:ind/>
      </w:pPr>
    </w:p>
    <w:p w14:paraId="0E000000">
      <w:pPr>
        <w:widowControl w:val="1"/>
        <w:spacing w:line="240" w:lineRule="exact"/>
        <w:ind/>
        <w:jc w:val="center"/>
      </w:pPr>
    </w:p>
    <w:p w14:paraId="0F000000">
      <w:pPr>
        <w:widowControl w:val="1"/>
        <w:spacing w:line="240" w:lineRule="exact"/>
        <w:ind/>
        <w:jc w:val="center"/>
      </w:pPr>
    </w:p>
    <w:p w14:paraId="10000000">
      <w:pPr>
        <w:widowControl w:val="1"/>
        <w:ind w:right="4959"/>
      </w:pPr>
      <w:r>
        <w:t>Информация в рамках правового просвещения</w:t>
      </w:r>
    </w:p>
    <w:p w14:paraId="11000000">
      <w:pPr>
        <w:widowControl w:val="1"/>
        <w:ind/>
        <w:jc w:val="both"/>
      </w:pPr>
    </w:p>
    <w:p w14:paraId="12000000">
      <w:pPr>
        <w:widowControl w:val="1"/>
        <w:spacing w:line="240" w:lineRule="exact"/>
        <w:ind w:firstLine="708"/>
        <w:jc w:val="center"/>
        <w:rPr>
          <w:b w:val="1"/>
        </w:rPr>
      </w:pPr>
      <w:r>
        <w:rPr>
          <w:b w:val="1"/>
        </w:rPr>
        <w:t>По вопросам профилактики совершения диверсий в жилом секторе</w:t>
      </w:r>
    </w:p>
    <w:p w14:paraId="13000000">
      <w:pPr>
        <w:widowControl w:val="1"/>
        <w:spacing w:line="240" w:lineRule="exact"/>
        <w:ind w:firstLine="708"/>
        <w:jc w:val="both"/>
      </w:pPr>
    </w:p>
    <w:p w14:paraId="14000000">
      <w:pPr>
        <w:widowControl w:val="1"/>
        <w:spacing w:line="240" w:lineRule="exact"/>
        <w:ind w:firstLine="708"/>
        <w:jc w:val="both"/>
      </w:pPr>
      <w:r>
        <w:t xml:space="preserve">Свободный доступ в подвал и кровлю </w:t>
      </w:r>
      <w:r>
        <w:t xml:space="preserve">жилого дома </w:t>
      </w:r>
      <w:r>
        <w:t>создают условия для возникновения опасности для жизни и здоровья людей, проживающих в многоквартирных домах, поскольку отсутствие  замков на дверях подвальных помещений и люках выхода на крышу обуславливает возможность проникновения в данные помещения посторонних лиц, угрозу совершения взрыва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последствий.</w:t>
      </w:r>
    </w:p>
    <w:p w14:paraId="15000000">
      <w:pPr>
        <w:widowControl w:val="1"/>
        <w:spacing w:line="240" w:lineRule="exact"/>
        <w:ind w:firstLine="708"/>
        <w:jc w:val="both"/>
      </w:pPr>
      <w:r>
        <w:t xml:space="preserve">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Российской Федерации, </w:t>
      </w:r>
      <w:r>
        <w:t>квалифицируется как диверсия.</w:t>
      </w:r>
    </w:p>
    <w:p w14:paraId="16000000">
      <w:pPr>
        <w:widowControl w:val="1"/>
        <w:spacing w:line="240" w:lineRule="exact"/>
        <w:ind w:firstLine="708"/>
        <w:jc w:val="both"/>
      </w:pPr>
      <w:r>
        <w:t xml:space="preserve">За совершение подобного рода преступления может быть назначено наказание в виде </w:t>
      </w:r>
      <w:r>
        <w:t>лишени</w:t>
      </w:r>
      <w:r>
        <w:t>я</w:t>
      </w:r>
      <w:r>
        <w:t xml:space="preserve"> свободы на срок от десяти до двадцати лет.</w:t>
      </w:r>
    </w:p>
    <w:p w14:paraId="17000000">
      <w:pPr>
        <w:widowControl w:val="1"/>
        <w:spacing w:line="240" w:lineRule="exact"/>
        <w:ind w:firstLine="708"/>
        <w:jc w:val="both"/>
      </w:pPr>
      <w:r>
        <w:t xml:space="preserve">В целях профилактики </w:t>
      </w:r>
      <w:r>
        <w:t>руководителям УК и ТСЖ</w:t>
      </w:r>
      <w:r>
        <w:t xml:space="preserve"> рекомендуется:</w:t>
      </w:r>
    </w:p>
    <w:p w14:paraId="18000000">
      <w:pPr>
        <w:widowControl w:val="1"/>
        <w:spacing w:line="240" w:lineRule="exact"/>
        <w:ind w:firstLine="708"/>
        <w:jc w:val="both"/>
      </w:pPr>
      <w:r>
        <w:t>- обеспечить постоянный мониторинг выполнения требований федерального законодательства в части антитеррористической защищенности помещений многоквартирных домов;</w:t>
      </w:r>
    </w:p>
    <w:p w14:paraId="19000000">
      <w:pPr>
        <w:widowControl w:val="1"/>
        <w:spacing w:line="240" w:lineRule="exact"/>
        <w:ind w:firstLine="708"/>
        <w:jc w:val="both"/>
      </w:pPr>
      <w:r>
        <w:t>- организовать постоянный контроль за закрытием на замок чердачных и подвальных ПМД и порядком хранения ключей от данных помещений;</w:t>
      </w:r>
    </w:p>
    <w:p w14:paraId="1A000000">
      <w:pPr>
        <w:widowControl w:val="1"/>
        <w:spacing w:line="240" w:lineRule="exact"/>
        <w:ind w:firstLine="708"/>
        <w:jc w:val="both"/>
      </w:pPr>
      <w:r>
        <w:t>- разместить в домах на досках объявлений информацию для жильцов о мерах антитеррористической безопасности, пожарной безопасности, телефонах экстренных и специальных служб;</w:t>
      </w:r>
    </w:p>
    <w:p w14:paraId="1B000000">
      <w:pPr>
        <w:widowControl w:val="1"/>
        <w:spacing w:line="240" w:lineRule="exact"/>
        <w:ind w:firstLine="708"/>
        <w:jc w:val="both"/>
      </w:pPr>
      <w:r>
        <w:t>- при выявлении или получении информации о подозрительных предметах, местах группового моления, а также подозрительных лицах, компактно проживающих трудовых мигрантах, арендующих жилые помещения или проживающих в них без законных на то оснований</w:t>
      </w:r>
      <w:r>
        <w:t xml:space="preserve"> - </w:t>
      </w:r>
      <w:r>
        <w:t>«резиновых» квартирах</w:t>
      </w:r>
      <w:r>
        <w:t xml:space="preserve">, </w:t>
      </w:r>
      <w:r>
        <w:t>немедленно информировать правоохранительные органы.</w:t>
      </w:r>
    </w:p>
    <w:p w14:paraId="1C000000">
      <w:pPr>
        <w:widowControl w:val="1"/>
        <w:spacing w:line="240" w:lineRule="exact"/>
        <w:ind/>
        <w:jc w:val="both"/>
      </w:pPr>
    </w:p>
    <w:p w14:paraId="1D000000">
      <w:pPr>
        <w:widowControl w:val="1"/>
        <w:spacing w:line="240" w:lineRule="exact"/>
        <w:ind/>
        <w:jc w:val="both"/>
      </w:pPr>
      <w:bookmarkStart w:id="1" w:name="_GoBack"/>
      <w:bookmarkEnd w:id="1"/>
    </w:p>
    <w:p w14:paraId="1E000000">
      <w:pPr>
        <w:widowControl w:val="1"/>
        <w:spacing w:line="240" w:lineRule="exact"/>
        <w:ind/>
        <w:jc w:val="both"/>
      </w:pPr>
      <w:r>
        <w:t>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F000000">
      <w:pPr>
        <w:widowControl w:val="1"/>
        <w:spacing w:line="240" w:lineRule="exact"/>
        <w:ind/>
        <w:jc w:val="both"/>
      </w:pPr>
    </w:p>
    <w:p w14:paraId="20000000">
      <w:pPr>
        <w:widowControl w:val="1"/>
        <w:spacing w:line="240" w:lineRule="exact"/>
        <w:ind/>
        <w:jc w:val="both"/>
      </w:pPr>
      <w:r>
        <w:t>юрист 3</w:t>
      </w:r>
      <w:r>
        <w:t xml:space="preserve"> </w:t>
      </w:r>
      <w:r>
        <w:t xml:space="preserve">класса                            </w:t>
      </w:r>
      <w:r>
        <w:t xml:space="preserve">                                                   </w:t>
      </w:r>
      <w:r>
        <w:t xml:space="preserve">  </w:t>
      </w:r>
      <w:r>
        <w:t>Ж.Р. Кайтмазова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1000000">
    <w:pPr>
      <w:pStyle w:val="Style_1"/>
      <w:rPr>
        <w:sz w:val="23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6" w:type="paragraph">
    <w:name w:val="Balloon Text"/>
    <w:basedOn w:val="Style_3"/>
    <w:link w:val="Style_6_ch"/>
    <w:rPr>
      <w:rFonts w:ascii="Tahoma" w:hAnsi="Tahoma"/>
      <w:sz w:val="16"/>
    </w:rPr>
  </w:style>
  <w:style w:styleId="Style_6_ch" w:type="character">
    <w:name w:val="Balloon Text"/>
    <w:basedOn w:val="Style_3_ch"/>
    <w:link w:val="Style_6"/>
    <w:rPr>
      <w:rFonts w:ascii="Tahoma" w:hAnsi="Tahoma"/>
      <w:sz w:val="16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Nonformat"/>
    <w:link w:val="Style_1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Nonformat"/>
    <w:link w:val="Style_11"/>
    <w:rPr>
      <w:rFonts w:ascii="Courier New" w:hAnsi="Courier New"/>
      <w:sz w:val="20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3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3_ch"/>
    <w:link w:val="Style_16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Normal (Web)"/>
    <w:basedOn w:val="Style_3"/>
    <w:link w:val="Style_25_ch"/>
    <w:pPr>
      <w:widowControl w:val="1"/>
      <w:spacing w:afterAutospacing="on" w:beforeAutospacing="on"/>
      <w:ind/>
    </w:pPr>
    <w:rPr>
      <w:sz w:val="24"/>
    </w:rPr>
  </w:style>
  <w:style w:styleId="Style_25_ch" w:type="character">
    <w:name w:val="Normal (Web)"/>
    <w:basedOn w:val="Style_3_ch"/>
    <w:link w:val="Style_25"/>
    <w:rPr>
      <w:sz w:val="24"/>
    </w:rPr>
  </w:style>
  <w:style w:styleId="Style_26" w:type="paragraph">
    <w:name w:val="Emphasis"/>
    <w:basedOn w:val="Style_13"/>
    <w:link w:val="Style_26_ch"/>
    <w:rPr>
      <w:i w:val="1"/>
    </w:rPr>
  </w:style>
  <w:style w:styleId="Style_26_ch" w:type="character">
    <w:name w:val="Emphasis"/>
    <w:basedOn w:val="Style_13_ch"/>
    <w:link w:val="Style_26"/>
    <w:rPr>
      <w:i w:val="1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List Paragraph"/>
    <w:basedOn w:val="Style_3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2023-10-10T06:21:00Z</dcterms:created>
  <dcterms:modified xsi:type="dcterms:W3CDTF">2026-02-16T14:36:37Z</dcterms:modified>
</cp:coreProperties>
</file>